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258" w:rsidRDefault="00B13258" w:rsidP="00B13258">
      <w:pPr>
        <w:spacing w:before="100" w:beforeAutospacing="1"/>
        <w:jc w:val="center"/>
        <w:rPr>
          <w:rFonts w:ascii="Arial" w:eastAsia="Calibri" w:hAnsi="Arial" w:cs="Arial"/>
          <w:sz w:val="32"/>
          <w:szCs w:val="32"/>
        </w:rPr>
      </w:pPr>
    </w:p>
    <w:p w:rsidR="00F921D3" w:rsidRDefault="00996707" w:rsidP="00B13258">
      <w:pPr>
        <w:spacing w:after="160"/>
        <w:jc w:val="center"/>
        <w:rPr>
          <w:rFonts w:ascii="Arial" w:eastAsia="Calibri" w:hAnsi="Arial" w:cs="Arial"/>
          <w:sz w:val="32"/>
          <w:szCs w:val="32"/>
        </w:rPr>
      </w:pPr>
      <w:bookmarkStart w:id="0" w:name="_GoBack"/>
      <w:r>
        <w:rPr>
          <w:rFonts w:ascii="Arial" w:eastAsia="Calibri" w:hAnsi="Arial" w:cs="Arial"/>
          <w:sz w:val="32"/>
          <w:szCs w:val="32"/>
        </w:rPr>
        <w:t>Visas and domestic violence</w:t>
      </w:r>
    </w:p>
    <w:bookmarkEnd w:id="0"/>
    <w:p w:rsidR="002220B1" w:rsidRDefault="002220B1" w:rsidP="003B1A5B">
      <w:pPr>
        <w:spacing w:before="100" w:beforeAutospacing="1" w:after="160"/>
        <w:rPr>
          <w:rFonts w:ascii="Arial" w:eastAsia="Calibri" w:hAnsi="Arial" w:cs="Arial"/>
          <w:sz w:val="24"/>
          <w:szCs w:val="24"/>
        </w:rPr>
      </w:pPr>
      <w:r>
        <w:rPr>
          <w:rFonts w:ascii="Arial" w:eastAsia="Calibri" w:hAnsi="Arial" w:cs="Arial"/>
          <w:sz w:val="24"/>
          <w:szCs w:val="24"/>
        </w:rPr>
        <w:t>Family violence is not acceptable or tolerated in Australia.</w:t>
      </w:r>
    </w:p>
    <w:p w:rsidR="00F41E76" w:rsidRDefault="00752BE4" w:rsidP="003B1A5B">
      <w:pPr>
        <w:spacing w:before="100" w:beforeAutospacing="1" w:after="160"/>
        <w:rPr>
          <w:rFonts w:ascii="Arial" w:eastAsia="Calibri" w:hAnsi="Arial" w:cs="Arial"/>
          <w:sz w:val="24"/>
          <w:szCs w:val="24"/>
        </w:rPr>
      </w:pPr>
      <w:r>
        <w:rPr>
          <w:rFonts w:ascii="Arial" w:eastAsia="Calibri" w:hAnsi="Arial" w:cs="Arial"/>
          <w:sz w:val="24"/>
          <w:szCs w:val="24"/>
        </w:rPr>
        <w:t xml:space="preserve">If you are living in Australia on a visa and experiencing family violence you will likely be very concerned, not only about your wellbeing, but </w:t>
      </w:r>
      <w:r w:rsidR="00BA52C9">
        <w:rPr>
          <w:rFonts w:ascii="Arial" w:eastAsia="Calibri" w:hAnsi="Arial" w:cs="Arial"/>
          <w:sz w:val="24"/>
          <w:szCs w:val="24"/>
        </w:rPr>
        <w:t>the future of your residency here.</w:t>
      </w:r>
    </w:p>
    <w:p w:rsidR="002220B1" w:rsidRDefault="00896C49" w:rsidP="003B1A5B">
      <w:pPr>
        <w:spacing w:before="100" w:beforeAutospacing="1" w:after="160"/>
        <w:rPr>
          <w:rFonts w:ascii="Arial" w:eastAsia="Calibri" w:hAnsi="Arial" w:cs="Arial"/>
          <w:sz w:val="24"/>
          <w:szCs w:val="24"/>
        </w:rPr>
      </w:pPr>
      <w:r>
        <w:rPr>
          <w:rFonts w:ascii="Arial" w:eastAsia="Calibri" w:hAnsi="Arial" w:cs="Arial"/>
          <w:sz w:val="24"/>
          <w:szCs w:val="24"/>
        </w:rPr>
        <w:t xml:space="preserve">If you are on a temporary partner visa or </w:t>
      </w:r>
      <w:r w:rsidR="00A54DDE">
        <w:rPr>
          <w:rFonts w:ascii="Arial" w:eastAsia="Calibri" w:hAnsi="Arial" w:cs="Arial"/>
          <w:sz w:val="24"/>
          <w:szCs w:val="24"/>
        </w:rPr>
        <w:t xml:space="preserve">you </w:t>
      </w:r>
      <w:r>
        <w:rPr>
          <w:rFonts w:ascii="Arial" w:eastAsia="Calibri" w:hAnsi="Arial" w:cs="Arial"/>
          <w:sz w:val="24"/>
          <w:szCs w:val="24"/>
        </w:rPr>
        <w:t xml:space="preserve">married whilst on a prospective marriage visa and you or your </w:t>
      </w:r>
      <w:r w:rsidR="002220B1">
        <w:rPr>
          <w:rFonts w:ascii="Arial" w:eastAsia="Calibri" w:hAnsi="Arial" w:cs="Arial"/>
          <w:sz w:val="24"/>
          <w:szCs w:val="24"/>
        </w:rPr>
        <w:t>depend</w:t>
      </w:r>
      <w:r w:rsidR="002B35B9">
        <w:rPr>
          <w:rFonts w:ascii="Arial" w:eastAsia="Calibri" w:hAnsi="Arial" w:cs="Arial"/>
          <w:sz w:val="24"/>
          <w:szCs w:val="24"/>
        </w:rPr>
        <w:t>a</w:t>
      </w:r>
      <w:r w:rsidR="002220B1">
        <w:rPr>
          <w:rFonts w:ascii="Arial" w:eastAsia="Calibri" w:hAnsi="Arial" w:cs="Arial"/>
          <w:sz w:val="24"/>
          <w:szCs w:val="24"/>
        </w:rPr>
        <w:t>nts</w:t>
      </w:r>
      <w:r>
        <w:rPr>
          <w:rFonts w:ascii="Arial" w:eastAsia="Calibri" w:hAnsi="Arial" w:cs="Arial"/>
          <w:sz w:val="24"/>
          <w:szCs w:val="24"/>
        </w:rPr>
        <w:t xml:space="preserve"> have experienced abuse, t</w:t>
      </w:r>
      <w:r w:rsidR="00F41E76">
        <w:rPr>
          <w:rFonts w:ascii="Arial" w:eastAsia="Calibri" w:hAnsi="Arial" w:cs="Arial"/>
          <w:sz w:val="24"/>
          <w:szCs w:val="24"/>
        </w:rPr>
        <w:t xml:space="preserve">he family violence </w:t>
      </w:r>
      <w:r w:rsidR="00C340EC">
        <w:rPr>
          <w:rFonts w:ascii="Arial" w:eastAsia="Calibri" w:hAnsi="Arial" w:cs="Arial"/>
          <w:sz w:val="24"/>
          <w:szCs w:val="24"/>
        </w:rPr>
        <w:t xml:space="preserve">provisions </w:t>
      </w:r>
      <w:r w:rsidR="00BA52C9">
        <w:rPr>
          <w:rFonts w:ascii="Arial" w:eastAsia="Calibri" w:hAnsi="Arial" w:cs="Arial"/>
          <w:sz w:val="24"/>
          <w:szCs w:val="24"/>
        </w:rPr>
        <w:t>provide</w:t>
      </w:r>
      <w:r>
        <w:rPr>
          <w:rFonts w:ascii="Arial" w:eastAsia="Calibri" w:hAnsi="Arial" w:cs="Arial"/>
          <w:sz w:val="24"/>
          <w:szCs w:val="24"/>
        </w:rPr>
        <w:t xml:space="preserve"> that </w:t>
      </w:r>
      <w:r w:rsidR="00BA52C9">
        <w:rPr>
          <w:rFonts w:ascii="Arial" w:eastAsia="Calibri" w:hAnsi="Arial" w:cs="Arial"/>
          <w:sz w:val="24"/>
          <w:szCs w:val="24"/>
        </w:rPr>
        <w:t xml:space="preserve">the grant of a permanent visa may still be considered, despite the breakdown of your </w:t>
      </w:r>
      <w:r w:rsidR="00C340EC">
        <w:rPr>
          <w:rFonts w:ascii="Arial" w:eastAsia="Calibri" w:hAnsi="Arial" w:cs="Arial"/>
          <w:sz w:val="24"/>
          <w:szCs w:val="24"/>
        </w:rPr>
        <w:t>relationship</w:t>
      </w:r>
      <w:r w:rsidR="00BA52C9">
        <w:rPr>
          <w:rFonts w:ascii="Arial" w:eastAsia="Calibri" w:hAnsi="Arial" w:cs="Arial"/>
          <w:sz w:val="24"/>
          <w:szCs w:val="24"/>
        </w:rPr>
        <w:t xml:space="preserve">. </w:t>
      </w:r>
    </w:p>
    <w:p w:rsidR="00752BE4" w:rsidRDefault="00BA52C9" w:rsidP="003B1A5B">
      <w:pPr>
        <w:spacing w:before="100" w:beforeAutospacing="1" w:after="160"/>
        <w:rPr>
          <w:rFonts w:ascii="Arial" w:eastAsia="Calibri" w:hAnsi="Arial" w:cs="Arial"/>
          <w:sz w:val="24"/>
          <w:szCs w:val="24"/>
        </w:rPr>
      </w:pPr>
      <w:r>
        <w:rPr>
          <w:rFonts w:ascii="Arial" w:eastAsia="Calibri" w:hAnsi="Arial" w:cs="Arial"/>
          <w:sz w:val="24"/>
          <w:szCs w:val="24"/>
        </w:rPr>
        <w:t>In other words, you should not be prevented from c</w:t>
      </w:r>
      <w:r w:rsidR="00896C49">
        <w:rPr>
          <w:rFonts w:ascii="Arial" w:eastAsia="Calibri" w:hAnsi="Arial" w:cs="Arial"/>
          <w:sz w:val="24"/>
          <w:szCs w:val="24"/>
        </w:rPr>
        <w:t>ontinuing with an application for permanent residenc</w:t>
      </w:r>
      <w:r>
        <w:rPr>
          <w:rFonts w:ascii="Arial" w:eastAsia="Calibri" w:hAnsi="Arial" w:cs="Arial"/>
          <w:sz w:val="24"/>
          <w:szCs w:val="24"/>
        </w:rPr>
        <w:t>y</w:t>
      </w:r>
      <w:r w:rsidR="002B35B9">
        <w:rPr>
          <w:rFonts w:ascii="Arial" w:eastAsia="Calibri" w:hAnsi="Arial" w:cs="Arial"/>
          <w:sz w:val="24"/>
          <w:szCs w:val="24"/>
        </w:rPr>
        <w:t>,</w:t>
      </w:r>
      <w:r>
        <w:rPr>
          <w:rFonts w:ascii="Arial" w:eastAsia="Calibri" w:hAnsi="Arial" w:cs="Arial"/>
          <w:sz w:val="24"/>
          <w:szCs w:val="24"/>
        </w:rPr>
        <w:t xml:space="preserve"> </w:t>
      </w:r>
      <w:r w:rsidR="002B35B9">
        <w:rPr>
          <w:rFonts w:ascii="Arial" w:eastAsia="Calibri" w:hAnsi="Arial" w:cs="Arial"/>
          <w:sz w:val="24"/>
          <w:szCs w:val="24"/>
        </w:rPr>
        <w:t>for</w:t>
      </w:r>
      <w:r>
        <w:rPr>
          <w:rFonts w:ascii="Arial" w:eastAsia="Calibri" w:hAnsi="Arial" w:cs="Arial"/>
          <w:sz w:val="24"/>
          <w:szCs w:val="24"/>
        </w:rPr>
        <w:t xml:space="preserve"> having </w:t>
      </w:r>
      <w:r w:rsidR="00FA180E">
        <w:rPr>
          <w:rFonts w:ascii="Arial" w:eastAsia="Calibri" w:hAnsi="Arial" w:cs="Arial"/>
          <w:sz w:val="24"/>
          <w:szCs w:val="24"/>
        </w:rPr>
        <w:t xml:space="preserve">ended </w:t>
      </w:r>
      <w:r w:rsidR="002B35B9">
        <w:rPr>
          <w:rFonts w:ascii="Arial" w:eastAsia="Calibri" w:hAnsi="Arial" w:cs="Arial"/>
          <w:sz w:val="24"/>
          <w:szCs w:val="24"/>
        </w:rPr>
        <w:t>a</w:t>
      </w:r>
      <w:r w:rsidR="00FA180E">
        <w:rPr>
          <w:rFonts w:ascii="Arial" w:eastAsia="Calibri" w:hAnsi="Arial" w:cs="Arial"/>
          <w:sz w:val="24"/>
          <w:szCs w:val="24"/>
        </w:rPr>
        <w:t xml:space="preserve"> relationship because of violence.</w:t>
      </w:r>
    </w:p>
    <w:p w:rsidR="00FA180E" w:rsidRDefault="00FA180E" w:rsidP="003B1A5B">
      <w:pPr>
        <w:spacing w:before="100" w:beforeAutospacing="1" w:after="160"/>
        <w:rPr>
          <w:rFonts w:ascii="Arial" w:eastAsia="Calibri" w:hAnsi="Arial" w:cs="Arial"/>
          <w:sz w:val="24"/>
          <w:szCs w:val="24"/>
        </w:rPr>
      </w:pPr>
      <w:r>
        <w:rPr>
          <w:rFonts w:ascii="Arial" w:eastAsia="Calibri" w:hAnsi="Arial" w:cs="Arial"/>
          <w:sz w:val="24"/>
          <w:szCs w:val="24"/>
        </w:rPr>
        <w:t>These provisions are aimed at ensuring people do not stay in abusive relationship</w:t>
      </w:r>
      <w:r w:rsidR="003B1A5B">
        <w:rPr>
          <w:rFonts w:ascii="Arial" w:eastAsia="Calibri" w:hAnsi="Arial" w:cs="Arial"/>
          <w:sz w:val="24"/>
          <w:szCs w:val="24"/>
        </w:rPr>
        <w:t>s</w:t>
      </w:r>
      <w:r>
        <w:rPr>
          <w:rFonts w:ascii="Arial" w:eastAsia="Calibri" w:hAnsi="Arial" w:cs="Arial"/>
          <w:sz w:val="24"/>
          <w:szCs w:val="24"/>
        </w:rPr>
        <w:t xml:space="preserve"> simply for fear of being deported.</w:t>
      </w:r>
    </w:p>
    <w:p w:rsidR="00251C89" w:rsidRDefault="00896C49" w:rsidP="003B1A5B">
      <w:pPr>
        <w:spacing w:before="100" w:beforeAutospacing="1" w:after="160"/>
        <w:rPr>
          <w:rFonts w:ascii="Arial" w:eastAsia="Calibri" w:hAnsi="Arial" w:cs="Arial"/>
          <w:sz w:val="24"/>
          <w:szCs w:val="24"/>
        </w:rPr>
      </w:pPr>
      <w:r>
        <w:rPr>
          <w:rFonts w:ascii="Arial" w:eastAsia="Calibri" w:hAnsi="Arial" w:cs="Arial"/>
          <w:sz w:val="24"/>
          <w:szCs w:val="24"/>
        </w:rPr>
        <w:t>If you</w:t>
      </w:r>
      <w:r w:rsidR="00BA52C9">
        <w:rPr>
          <w:rFonts w:ascii="Arial" w:eastAsia="Calibri" w:hAnsi="Arial" w:cs="Arial"/>
          <w:sz w:val="24"/>
          <w:szCs w:val="24"/>
        </w:rPr>
        <w:t xml:space="preserve"> </w:t>
      </w:r>
      <w:r>
        <w:rPr>
          <w:rFonts w:ascii="Arial" w:eastAsia="Calibri" w:hAnsi="Arial" w:cs="Arial"/>
          <w:sz w:val="24"/>
          <w:szCs w:val="24"/>
        </w:rPr>
        <w:t>or your dependants have experienced violence and your relationship has ended</w:t>
      </w:r>
      <w:r w:rsidR="002B35B9">
        <w:rPr>
          <w:rFonts w:ascii="Arial" w:eastAsia="Calibri" w:hAnsi="Arial" w:cs="Arial"/>
          <w:sz w:val="24"/>
          <w:szCs w:val="24"/>
        </w:rPr>
        <w:t>,</w:t>
      </w:r>
      <w:r>
        <w:rPr>
          <w:rFonts w:ascii="Arial" w:eastAsia="Calibri" w:hAnsi="Arial" w:cs="Arial"/>
          <w:sz w:val="24"/>
          <w:szCs w:val="24"/>
        </w:rPr>
        <w:t xml:space="preserve"> it is important to get legal advice</w:t>
      </w:r>
      <w:r w:rsidR="00E9462A">
        <w:rPr>
          <w:rFonts w:ascii="Arial" w:eastAsia="Calibri" w:hAnsi="Arial" w:cs="Arial"/>
          <w:sz w:val="24"/>
          <w:szCs w:val="24"/>
        </w:rPr>
        <w:t>,</w:t>
      </w:r>
      <w:r>
        <w:rPr>
          <w:rFonts w:ascii="Arial" w:eastAsia="Calibri" w:hAnsi="Arial" w:cs="Arial"/>
          <w:sz w:val="24"/>
          <w:szCs w:val="24"/>
        </w:rPr>
        <w:t xml:space="preserve"> so you can consider your </w:t>
      </w:r>
      <w:r w:rsidR="00BA52C9">
        <w:rPr>
          <w:rFonts w:ascii="Arial" w:eastAsia="Calibri" w:hAnsi="Arial" w:cs="Arial"/>
          <w:sz w:val="24"/>
          <w:szCs w:val="24"/>
        </w:rPr>
        <w:t xml:space="preserve">options and, </w:t>
      </w:r>
      <w:r w:rsidR="00251C89">
        <w:rPr>
          <w:rFonts w:ascii="Arial" w:eastAsia="Calibri" w:hAnsi="Arial" w:cs="Arial"/>
          <w:sz w:val="24"/>
          <w:szCs w:val="24"/>
        </w:rPr>
        <w:t xml:space="preserve">obtain the relevant supporting information </w:t>
      </w:r>
      <w:r w:rsidR="00C340EC">
        <w:rPr>
          <w:rFonts w:ascii="Arial" w:eastAsia="Calibri" w:hAnsi="Arial" w:cs="Arial"/>
          <w:sz w:val="24"/>
          <w:szCs w:val="24"/>
        </w:rPr>
        <w:t>to make a family violence claim</w:t>
      </w:r>
      <w:r w:rsidR="00251C89">
        <w:rPr>
          <w:rFonts w:ascii="Arial" w:eastAsia="Calibri" w:hAnsi="Arial" w:cs="Arial"/>
          <w:sz w:val="24"/>
          <w:szCs w:val="24"/>
        </w:rPr>
        <w:t>.</w:t>
      </w:r>
    </w:p>
    <w:p w:rsidR="00896C49" w:rsidRPr="00896C49" w:rsidRDefault="00896C49" w:rsidP="003B1A5B">
      <w:pPr>
        <w:spacing w:before="100" w:beforeAutospacing="1" w:after="160"/>
        <w:rPr>
          <w:rFonts w:ascii="Arial" w:eastAsia="Calibri" w:hAnsi="Arial" w:cs="Arial"/>
          <w:b/>
          <w:sz w:val="24"/>
          <w:szCs w:val="24"/>
        </w:rPr>
      </w:pPr>
      <w:r w:rsidRPr="00896C49">
        <w:rPr>
          <w:rFonts w:ascii="Arial" w:eastAsia="Calibri" w:hAnsi="Arial" w:cs="Arial"/>
          <w:b/>
          <w:sz w:val="24"/>
          <w:szCs w:val="24"/>
        </w:rPr>
        <w:t>What is family violence?</w:t>
      </w:r>
    </w:p>
    <w:p w:rsidR="00896C49" w:rsidRDefault="00896C49" w:rsidP="003B1A5B">
      <w:pPr>
        <w:spacing w:before="100" w:beforeAutospacing="1" w:after="160"/>
        <w:rPr>
          <w:rFonts w:ascii="Arial" w:eastAsia="Calibri" w:hAnsi="Arial" w:cs="Arial"/>
          <w:sz w:val="24"/>
          <w:szCs w:val="24"/>
        </w:rPr>
      </w:pPr>
      <w:r>
        <w:rPr>
          <w:rFonts w:ascii="Arial" w:eastAsia="Calibri" w:hAnsi="Arial" w:cs="Arial"/>
          <w:sz w:val="24"/>
          <w:szCs w:val="24"/>
        </w:rPr>
        <w:t>Family violence is conduct, either actual or threatened, that causes you to fear for your safety or wellbeing. The conduct can be directed at you, your dependants (children) or your property.</w:t>
      </w:r>
      <w:r w:rsidR="00BA52C9">
        <w:rPr>
          <w:rFonts w:ascii="Arial" w:eastAsia="Calibri" w:hAnsi="Arial" w:cs="Arial"/>
          <w:sz w:val="24"/>
          <w:szCs w:val="24"/>
        </w:rPr>
        <w:t xml:space="preserve"> Family violence includes physical and psychological harm, forced sexual relationship</w:t>
      </w:r>
      <w:r w:rsidR="003B1A5B">
        <w:rPr>
          <w:rFonts w:ascii="Arial" w:eastAsia="Calibri" w:hAnsi="Arial" w:cs="Arial"/>
          <w:sz w:val="24"/>
          <w:szCs w:val="24"/>
        </w:rPr>
        <w:t>s</w:t>
      </w:r>
      <w:r w:rsidR="00BA52C9">
        <w:rPr>
          <w:rFonts w:ascii="Arial" w:eastAsia="Calibri" w:hAnsi="Arial" w:cs="Arial"/>
          <w:sz w:val="24"/>
          <w:szCs w:val="24"/>
        </w:rPr>
        <w:t>, isolation and financial deprivation.</w:t>
      </w:r>
    </w:p>
    <w:p w:rsidR="00BA52C9" w:rsidRDefault="00BA52C9" w:rsidP="003B1A5B">
      <w:pPr>
        <w:spacing w:before="100" w:beforeAutospacing="1" w:after="160"/>
        <w:rPr>
          <w:rFonts w:ascii="Arial" w:eastAsia="Calibri" w:hAnsi="Arial" w:cs="Arial"/>
          <w:sz w:val="24"/>
          <w:szCs w:val="24"/>
        </w:rPr>
      </w:pPr>
      <w:r>
        <w:rPr>
          <w:rFonts w:ascii="Arial" w:eastAsia="Calibri" w:hAnsi="Arial" w:cs="Arial"/>
          <w:sz w:val="24"/>
          <w:szCs w:val="24"/>
        </w:rPr>
        <w:t>To continue with your visa application</w:t>
      </w:r>
      <w:r w:rsidR="00FA180E">
        <w:rPr>
          <w:rFonts w:ascii="Arial" w:eastAsia="Calibri" w:hAnsi="Arial" w:cs="Arial"/>
          <w:sz w:val="24"/>
          <w:szCs w:val="24"/>
        </w:rPr>
        <w:t>,</w:t>
      </w:r>
      <w:r>
        <w:rPr>
          <w:rFonts w:ascii="Arial" w:eastAsia="Calibri" w:hAnsi="Arial" w:cs="Arial"/>
          <w:sz w:val="24"/>
          <w:szCs w:val="24"/>
        </w:rPr>
        <w:t xml:space="preserve"> you must prove to the Department of Immigration that:</w:t>
      </w:r>
    </w:p>
    <w:p w:rsidR="00BA52C9" w:rsidRDefault="00FA180E" w:rsidP="003B1A5B">
      <w:pPr>
        <w:pStyle w:val="ListParagraph"/>
        <w:numPr>
          <w:ilvl w:val="0"/>
          <w:numId w:val="15"/>
        </w:numPr>
        <w:spacing w:before="100" w:beforeAutospacing="1" w:after="160"/>
        <w:rPr>
          <w:rFonts w:ascii="Arial" w:eastAsia="Calibri" w:hAnsi="Arial" w:cs="Arial"/>
          <w:sz w:val="24"/>
          <w:szCs w:val="24"/>
        </w:rPr>
      </w:pPr>
      <w:r>
        <w:rPr>
          <w:rFonts w:ascii="Arial" w:eastAsia="Calibri" w:hAnsi="Arial" w:cs="Arial"/>
          <w:sz w:val="24"/>
          <w:szCs w:val="24"/>
        </w:rPr>
        <w:t>y</w:t>
      </w:r>
      <w:r w:rsidR="00BA52C9">
        <w:rPr>
          <w:rFonts w:ascii="Arial" w:eastAsia="Calibri" w:hAnsi="Arial" w:cs="Arial"/>
          <w:sz w:val="24"/>
          <w:szCs w:val="24"/>
        </w:rPr>
        <w:t>our relationship was genuine until it ended; and</w:t>
      </w:r>
    </w:p>
    <w:p w:rsidR="00BA52C9" w:rsidRDefault="00BA52C9" w:rsidP="003B1A5B">
      <w:pPr>
        <w:pStyle w:val="ListParagraph"/>
        <w:numPr>
          <w:ilvl w:val="0"/>
          <w:numId w:val="15"/>
        </w:numPr>
        <w:spacing w:before="100" w:beforeAutospacing="1" w:after="160"/>
        <w:rPr>
          <w:rFonts w:ascii="Arial" w:eastAsia="Calibri" w:hAnsi="Arial" w:cs="Arial"/>
          <w:sz w:val="24"/>
          <w:szCs w:val="24"/>
        </w:rPr>
      </w:pPr>
      <w:r>
        <w:rPr>
          <w:rFonts w:ascii="Arial" w:eastAsia="Calibri" w:hAnsi="Arial" w:cs="Arial"/>
          <w:sz w:val="24"/>
          <w:szCs w:val="24"/>
        </w:rPr>
        <w:t xml:space="preserve">family violence </w:t>
      </w:r>
      <w:r w:rsidR="00FA180E">
        <w:rPr>
          <w:rFonts w:ascii="Arial" w:eastAsia="Calibri" w:hAnsi="Arial" w:cs="Arial"/>
          <w:sz w:val="24"/>
          <w:szCs w:val="24"/>
        </w:rPr>
        <w:t>took place d</w:t>
      </w:r>
      <w:r>
        <w:rPr>
          <w:rFonts w:ascii="Arial" w:eastAsia="Calibri" w:hAnsi="Arial" w:cs="Arial"/>
          <w:sz w:val="24"/>
          <w:szCs w:val="24"/>
        </w:rPr>
        <w:t>uring the relationship.</w:t>
      </w:r>
    </w:p>
    <w:p w:rsidR="00BA52C9" w:rsidRPr="00FA180E" w:rsidRDefault="00BA52C9" w:rsidP="003B1A5B">
      <w:pPr>
        <w:spacing w:before="100" w:beforeAutospacing="1" w:after="160"/>
        <w:rPr>
          <w:rFonts w:ascii="Arial" w:eastAsia="Calibri" w:hAnsi="Arial" w:cs="Arial"/>
          <w:b/>
          <w:sz w:val="24"/>
          <w:szCs w:val="24"/>
        </w:rPr>
      </w:pPr>
      <w:r w:rsidRPr="00FA180E">
        <w:rPr>
          <w:rFonts w:ascii="Arial" w:eastAsia="Calibri" w:hAnsi="Arial" w:cs="Arial"/>
          <w:b/>
          <w:sz w:val="24"/>
          <w:szCs w:val="24"/>
        </w:rPr>
        <w:t>Proving family violence</w:t>
      </w:r>
    </w:p>
    <w:p w:rsidR="00752BE4" w:rsidRDefault="00A54DDE" w:rsidP="003B1A5B">
      <w:pPr>
        <w:spacing w:before="100" w:beforeAutospacing="1" w:after="160"/>
        <w:rPr>
          <w:rFonts w:ascii="Arial" w:eastAsia="Calibri" w:hAnsi="Arial" w:cs="Arial"/>
          <w:sz w:val="24"/>
          <w:szCs w:val="24"/>
        </w:rPr>
      </w:pPr>
      <w:r>
        <w:rPr>
          <w:rFonts w:ascii="Arial" w:eastAsia="Calibri" w:hAnsi="Arial" w:cs="Arial"/>
          <w:sz w:val="24"/>
          <w:szCs w:val="24"/>
        </w:rPr>
        <w:t>A f</w:t>
      </w:r>
      <w:r w:rsidR="00FA180E">
        <w:rPr>
          <w:rFonts w:ascii="Arial" w:eastAsia="Calibri" w:hAnsi="Arial" w:cs="Arial"/>
          <w:sz w:val="24"/>
          <w:szCs w:val="24"/>
        </w:rPr>
        <w:t xml:space="preserve">amily violence </w:t>
      </w:r>
      <w:r>
        <w:rPr>
          <w:rFonts w:ascii="Arial" w:eastAsia="Calibri" w:hAnsi="Arial" w:cs="Arial"/>
          <w:sz w:val="24"/>
          <w:szCs w:val="24"/>
        </w:rPr>
        <w:t xml:space="preserve">claim </w:t>
      </w:r>
      <w:r w:rsidR="00E9462A">
        <w:rPr>
          <w:rFonts w:ascii="Arial" w:eastAsia="Calibri" w:hAnsi="Arial" w:cs="Arial"/>
          <w:sz w:val="24"/>
          <w:szCs w:val="24"/>
        </w:rPr>
        <w:t>may</w:t>
      </w:r>
      <w:r>
        <w:rPr>
          <w:rFonts w:ascii="Arial" w:eastAsia="Calibri" w:hAnsi="Arial" w:cs="Arial"/>
          <w:sz w:val="24"/>
          <w:szCs w:val="24"/>
        </w:rPr>
        <w:t xml:space="preserve"> be supported </w:t>
      </w:r>
      <w:r w:rsidR="00FA180E">
        <w:rPr>
          <w:rFonts w:ascii="Arial" w:eastAsia="Calibri" w:hAnsi="Arial" w:cs="Arial"/>
          <w:sz w:val="24"/>
          <w:szCs w:val="24"/>
        </w:rPr>
        <w:t xml:space="preserve">by </w:t>
      </w:r>
      <w:r w:rsidR="00FA180E" w:rsidRPr="003B1A5B">
        <w:rPr>
          <w:rFonts w:ascii="Arial" w:eastAsia="Calibri" w:hAnsi="Arial" w:cs="Arial"/>
          <w:b/>
          <w:sz w:val="24"/>
          <w:szCs w:val="24"/>
        </w:rPr>
        <w:t>judicial evidence</w:t>
      </w:r>
      <w:r w:rsidR="00FA180E">
        <w:rPr>
          <w:rFonts w:ascii="Arial" w:eastAsia="Calibri" w:hAnsi="Arial" w:cs="Arial"/>
          <w:sz w:val="24"/>
          <w:szCs w:val="24"/>
        </w:rPr>
        <w:t xml:space="preserve"> or </w:t>
      </w:r>
      <w:r w:rsidR="00FA180E" w:rsidRPr="003B1A5B">
        <w:rPr>
          <w:rFonts w:ascii="Arial" w:eastAsia="Calibri" w:hAnsi="Arial" w:cs="Arial"/>
          <w:b/>
          <w:sz w:val="24"/>
          <w:szCs w:val="24"/>
        </w:rPr>
        <w:t>non-judicial evidence</w:t>
      </w:r>
      <w:r w:rsidR="00FA180E">
        <w:rPr>
          <w:rFonts w:ascii="Arial" w:eastAsia="Calibri" w:hAnsi="Arial" w:cs="Arial"/>
          <w:sz w:val="24"/>
          <w:szCs w:val="24"/>
        </w:rPr>
        <w:t>.</w:t>
      </w:r>
    </w:p>
    <w:p w:rsidR="00FA180E" w:rsidRDefault="00FA180E" w:rsidP="003B1A5B">
      <w:pPr>
        <w:spacing w:before="100" w:beforeAutospacing="1" w:after="160"/>
        <w:rPr>
          <w:rFonts w:ascii="Arial" w:eastAsia="Calibri" w:hAnsi="Arial" w:cs="Arial"/>
          <w:sz w:val="24"/>
          <w:szCs w:val="24"/>
        </w:rPr>
      </w:pPr>
      <w:r w:rsidRPr="003B1A5B">
        <w:rPr>
          <w:rFonts w:ascii="Arial" w:eastAsia="Calibri" w:hAnsi="Arial" w:cs="Arial"/>
          <w:b/>
          <w:sz w:val="24"/>
          <w:szCs w:val="24"/>
        </w:rPr>
        <w:t>Judicial evidence</w:t>
      </w:r>
      <w:r>
        <w:rPr>
          <w:rFonts w:ascii="Arial" w:eastAsia="Calibri" w:hAnsi="Arial" w:cs="Arial"/>
          <w:sz w:val="24"/>
          <w:szCs w:val="24"/>
        </w:rPr>
        <w:t xml:space="preserve"> </w:t>
      </w:r>
      <w:r w:rsidR="003B1A5B">
        <w:rPr>
          <w:rFonts w:ascii="Arial" w:eastAsia="Calibri" w:hAnsi="Arial" w:cs="Arial"/>
          <w:sz w:val="24"/>
          <w:szCs w:val="24"/>
        </w:rPr>
        <w:t>can be proven</w:t>
      </w:r>
      <w:r>
        <w:rPr>
          <w:rFonts w:ascii="Arial" w:eastAsia="Calibri" w:hAnsi="Arial" w:cs="Arial"/>
          <w:sz w:val="24"/>
          <w:szCs w:val="24"/>
        </w:rPr>
        <w:t xml:space="preserve"> by a court ordered injunction </w:t>
      </w:r>
      <w:r w:rsidR="002220B1">
        <w:rPr>
          <w:rFonts w:ascii="Arial" w:eastAsia="Calibri" w:hAnsi="Arial" w:cs="Arial"/>
          <w:sz w:val="24"/>
          <w:szCs w:val="24"/>
        </w:rPr>
        <w:t xml:space="preserve">or restraining order </w:t>
      </w:r>
      <w:r>
        <w:rPr>
          <w:rFonts w:ascii="Arial" w:eastAsia="Calibri" w:hAnsi="Arial" w:cs="Arial"/>
          <w:sz w:val="24"/>
          <w:szCs w:val="24"/>
        </w:rPr>
        <w:t xml:space="preserve">made against your ex-partner either under the </w:t>
      </w:r>
      <w:r w:rsidRPr="002220B1">
        <w:rPr>
          <w:rFonts w:ascii="Arial" w:eastAsia="Calibri" w:hAnsi="Arial" w:cs="Arial"/>
          <w:i/>
          <w:sz w:val="24"/>
          <w:szCs w:val="24"/>
        </w:rPr>
        <w:t>Family Law Act 1975</w:t>
      </w:r>
      <w:r>
        <w:rPr>
          <w:rFonts w:ascii="Arial" w:eastAsia="Calibri" w:hAnsi="Arial" w:cs="Arial"/>
          <w:sz w:val="24"/>
          <w:szCs w:val="24"/>
        </w:rPr>
        <w:t xml:space="preserve"> or under a state or </w:t>
      </w:r>
      <w:r>
        <w:rPr>
          <w:rFonts w:ascii="Arial" w:eastAsia="Calibri" w:hAnsi="Arial" w:cs="Arial"/>
          <w:sz w:val="24"/>
          <w:szCs w:val="24"/>
        </w:rPr>
        <w:lastRenderedPageBreak/>
        <w:t>territory law. Alternatively, a court conviction or finding of guilt made against your ex-partner for assault against you or a depend</w:t>
      </w:r>
      <w:r w:rsidR="002B35B9">
        <w:rPr>
          <w:rFonts w:ascii="Arial" w:eastAsia="Calibri" w:hAnsi="Arial" w:cs="Arial"/>
          <w:sz w:val="24"/>
          <w:szCs w:val="24"/>
        </w:rPr>
        <w:t>a</w:t>
      </w:r>
      <w:r>
        <w:rPr>
          <w:rFonts w:ascii="Arial" w:eastAsia="Calibri" w:hAnsi="Arial" w:cs="Arial"/>
          <w:sz w:val="24"/>
          <w:szCs w:val="24"/>
        </w:rPr>
        <w:t>nt</w:t>
      </w:r>
      <w:r w:rsidR="002B35B9">
        <w:rPr>
          <w:rFonts w:ascii="Arial" w:eastAsia="Calibri" w:hAnsi="Arial" w:cs="Arial"/>
          <w:sz w:val="24"/>
          <w:szCs w:val="24"/>
        </w:rPr>
        <w:t xml:space="preserve"> can be used.</w:t>
      </w:r>
    </w:p>
    <w:p w:rsidR="00FA180E" w:rsidRDefault="00FA180E" w:rsidP="003B1A5B">
      <w:pPr>
        <w:spacing w:before="100" w:beforeAutospacing="1" w:after="160"/>
        <w:rPr>
          <w:rFonts w:ascii="Arial" w:eastAsia="Calibri" w:hAnsi="Arial" w:cs="Arial"/>
          <w:sz w:val="24"/>
          <w:szCs w:val="24"/>
        </w:rPr>
      </w:pPr>
      <w:r>
        <w:rPr>
          <w:rFonts w:ascii="Arial" w:eastAsia="Calibri" w:hAnsi="Arial" w:cs="Arial"/>
          <w:sz w:val="24"/>
          <w:szCs w:val="24"/>
        </w:rPr>
        <w:t xml:space="preserve">Upon presentation of judicial evidence, a decision maker </w:t>
      </w:r>
      <w:r w:rsidRPr="00FA180E">
        <w:rPr>
          <w:rFonts w:ascii="Arial" w:eastAsia="Calibri" w:hAnsi="Arial" w:cs="Arial"/>
          <w:b/>
          <w:sz w:val="24"/>
          <w:szCs w:val="24"/>
        </w:rPr>
        <w:t>must</w:t>
      </w:r>
      <w:r>
        <w:rPr>
          <w:rFonts w:ascii="Arial" w:eastAsia="Calibri" w:hAnsi="Arial" w:cs="Arial"/>
          <w:sz w:val="24"/>
          <w:szCs w:val="24"/>
        </w:rPr>
        <w:t xml:space="preserve"> make a finding of family violence against the victim. This of course </w:t>
      </w:r>
      <w:r w:rsidR="00036485">
        <w:rPr>
          <w:rFonts w:ascii="Arial" w:eastAsia="Calibri" w:hAnsi="Arial" w:cs="Arial"/>
          <w:sz w:val="24"/>
          <w:szCs w:val="24"/>
        </w:rPr>
        <w:t xml:space="preserve">provides a more streamlined process </w:t>
      </w:r>
      <w:r>
        <w:rPr>
          <w:rFonts w:ascii="Arial" w:eastAsia="Calibri" w:hAnsi="Arial" w:cs="Arial"/>
          <w:sz w:val="24"/>
          <w:szCs w:val="24"/>
        </w:rPr>
        <w:t xml:space="preserve">for </w:t>
      </w:r>
      <w:r w:rsidR="002B35B9">
        <w:rPr>
          <w:rFonts w:ascii="Arial" w:eastAsia="Calibri" w:hAnsi="Arial" w:cs="Arial"/>
          <w:sz w:val="24"/>
          <w:szCs w:val="24"/>
        </w:rPr>
        <w:t>an</w:t>
      </w:r>
      <w:r>
        <w:rPr>
          <w:rFonts w:ascii="Arial" w:eastAsia="Calibri" w:hAnsi="Arial" w:cs="Arial"/>
          <w:sz w:val="24"/>
          <w:szCs w:val="24"/>
        </w:rPr>
        <w:t xml:space="preserve"> applicant to </w:t>
      </w:r>
      <w:r w:rsidR="00036485">
        <w:rPr>
          <w:rFonts w:ascii="Arial" w:eastAsia="Calibri" w:hAnsi="Arial" w:cs="Arial"/>
          <w:sz w:val="24"/>
          <w:szCs w:val="24"/>
        </w:rPr>
        <w:t xml:space="preserve">prove </w:t>
      </w:r>
      <w:r>
        <w:rPr>
          <w:rFonts w:ascii="Arial" w:eastAsia="Calibri" w:hAnsi="Arial" w:cs="Arial"/>
          <w:sz w:val="24"/>
          <w:szCs w:val="24"/>
        </w:rPr>
        <w:t>the existence of family violence</w:t>
      </w:r>
      <w:r w:rsidR="00A54DDE">
        <w:rPr>
          <w:rFonts w:ascii="Arial" w:eastAsia="Calibri" w:hAnsi="Arial" w:cs="Arial"/>
          <w:sz w:val="24"/>
          <w:szCs w:val="24"/>
        </w:rPr>
        <w:t xml:space="preserve"> and continue with the</w:t>
      </w:r>
      <w:r w:rsidR="002B35B9">
        <w:rPr>
          <w:rFonts w:ascii="Arial" w:eastAsia="Calibri" w:hAnsi="Arial" w:cs="Arial"/>
          <w:sz w:val="24"/>
          <w:szCs w:val="24"/>
        </w:rPr>
        <w:t xml:space="preserve"> permanent residency visa</w:t>
      </w:r>
      <w:r w:rsidR="00A54DDE">
        <w:rPr>
          <w:rFonts w:ascii="Arial" w:eastAsia="Calibri" w:hAnsi="Arial" w:cs="Arial"/>
          <w:sz w:val="24"/>
          <w:szCs w:val="24"/>
        </w:rPr>
        <w:t xml:space="preserve"> application.</w:t>
      </w:r>
    </w:p>
    <w:p w:rsidR="006564A5" w:rsidRDefault="006C3559" w:rsidP="003B1A5B">
      <w:pPr>
        <w:spacing w:before="100" w:beforeAutospacing="1" w:after="160"/>
        <w:rPr>
          <w:rFonts w:ascii="Arial" w:eastAsia="Calibri" w:hAnsi="Arial" w:cs="Arial"/>
          <w:sz w:val="24"/>
          <w:szCs w:val="24"/>
        </w:rPr>
      </w:pPr>
      <w:r w:rsidRPr="00A54DDE">
        <w:rPr>
          <w:rFonts w:ascii="Arial" w:eastAsia="Calibri" w:hAnsi="Arial" w:cs="Arial"/>
          <w:b/>
          <w:sz w:val="24"/>
          <w:szCs w:val="24"/>
        </w:rPr>
        <w:t>Non-judicial</w:t>
      </w:r>
      <w:r>
        <w:rPr>
          <w:rFonts w:ascii="Arial" w:eastAsia="Calibri" w:hAnsi="Arial" w:cs="Arial"/>
          <w:sz w:val="24"/>
          <w:szCs w:val="24"/>
        </w:rPr>
        <w:t xml:space="preserve"> evidence requires the applicant to complete a statutory declaration. This is a sworn or affirmed statement made by you attesting to the truth of the facts contained in the statement. </w:t>
      </w:r>
      <w:r w:rsidR="006564A5">
        <w:rPr>
          <w:rFonts w:ascii="Arial" w:eastAsia="Calibri" w:hAnsi="Arial" w:cs="Arial"/>
          <w:sz w:val="24"/>
          <w:szCs w:val="24"/>
        </w:rPr>
        <w:t xml:space="preserve">The statutory declaration sets out the events regarding the family violence and names the person alleged to have committed the violence. </w:t>
      </w:r>
    </w:p>
    <w:p w:rsidR="00FA180E" w:rsidRDefault="006C3559" w:rsidP="003B1A5B">
      <w:pPr>
        <w:spacing w:before="100" w:beforeAutospacing="1" w:after="160"/>
        <w:rPr>
          <w:rFonts w:ascii="Arial" w:eastAsia="Calibri" w:hAnsi="Arial" w:cs="Arial"/>
          <w:sz w:val="24"/>
          <w:szCs w:val="24"/>
        </w:rPr>
      </w:pPr>
      <w:r>
        <w:rPr>
          <w:rFonts w:ascii="Arial" w:eastAsia="Calibri" w:hAnsi="Arial" w:cs="Arial"/>
          <w:sz w:val="24"/>
          <w:szCs w:val="24"/>
        </w:rPr>
        <w:t>The statutory declaration must be supported with two other forms of evidence</w:t>
      </w:r>
      <w:r w:rsidR="006564A5">
        <w:rPr>
          <w:rFonts w:ascii="Arial" w:eastAsia="Calibri" w:hAnsi="Arial" w:cs="Arial"/>
          <w:sz w:val="24"/>
          <w:szCs w:val="24"/>
        </w:rPr>
        <w:t xml:space="preserve"> from at least two of the following categories:</w:t>
      </w:r>
    </w:p>
    <w:p w:rsidR="006F3DFC" w:rsidRPr="006F3DFC" w:rsidRDefault="006F3DFC" w:rsidP="003B1A5B">
      <w:pPr>
        <w:pStyle w:val="ListParagraph"/>
        <w:numPr>
          <w:ilvl w:val="0"/>
          <w:numId w:val="17"/>
        </w:numPr>
        <w:spacing w:before="100" w:beforeAutospacing="1" w:after="160"/>
        <w:rPr>
          <w:rFonts w:ascii="Arial" w:eastAsia="Calibri" w:hAnsi="Arial" w:cs="Arial"/>
          <w:sz w:val="24"/>
          <w:szCs w:val="24"/>
        </w:rPr>
      </w:pPr>
      <w:r>
        <w:rPr>
          <w:rFonts w:ascii="Arial" w:eastAsia="Calibri" w:hAnsi="Arial" w:cs="Arial"/>
          <w:sz w:val="24"/>
          <w:szCs w:val="24"/>
        </w:rPr>
        <w:t>a medical or hospital report or discharge summary, or statutory declaration from a registered medical practitioner or nurse</w:t>
      </w:r>
      <w:r w:rsidR="00A54DDE">
        <w:rPr>
          <w:rFonts w:ascii="Arial" w:eastAsia="Calibri" w:hAnsi="Arial" w:cs="Arial"/>
          <w:sz w:val="24"/>
          <w:szCs w:val="24"/>
        </w:rPr>
        <w:t>;</w:t>
      </w:r>
      <w:r>
        <w:rPr>
          <w:rFonts w:ascii="Arial" w:eastAsia="Calibri" w:hAnsi="Arial" w:cs="Arial"/>
          <w:sz w:val="24"/>
          <w:szCs w:val="24"/>
        </w:rPr>
        <w:t xml:space="preserve"> </w:t>
      </w:r>
    </w:p>
    <w:p w:rsidR="006F3DFC" w:rsidRDefault="006F3DFC" w:rsidP="003B1A5B">
      <w:pPr>
        <w:pStyle w:val="ListParagraph"/>
        <w:numPr>
          <w:ilvl w:val="0"/>
          <w:numId w:val="17"/>
        </w:numPr>
        <w:spacing w:before="100" w:beforeAutospacing="1" w:after="160"/>
        <w:rPr>
          <w:rFonts w:ascii="Arial" w:eastAsia="Calibri" w:hAnsi="Arial" w:cs="Arial"/>
          <w:sz w:val="24"/>
          <w:szCs w:val="24"/>
        </w:rPr>
      </w:pPr>
      <w:r>
        <w:rPr>
          <w:rFonts w:ascii="Arial" w:eastAsia="Calibri" w:hAnsi="Arial" w:cs="Arial"/>
          <w:sz w:val="24"/>
          <w:szCs w:val="24"/>
        </w:rPr>
        <w:t>a record of assault, polic</w:t>
      </w:r>
      <w:r w:rsidR="00251C89">
        <w:rPr>
          <w:rFonts w:ascii="Arial" w:eastAsia="Calibri" w:hAnsi="Arial" w:cs="Arial"/>
          <w:sz w:val="24"/>
          <w:szCs w:val="24"/>
        </w:rPr>
        <w:t>e</w:t>
      </w:r>
      <w:r>
        <w:rPr>
          <w:rFonts w:ascii="Arial" w:eastAsia="Calibri" w:hAnsi="Arial" w:cs="Arial"/>
          <w:sz w:val="24"/>
          <w:szCs w:val="24"/>
        </w:rPr>
        <w:t xml:space="preserve"> report</w:t>
      </w:r>
      <w:r w:rsidR="00251C89">
        <w:rPr>
          <w:rFonts w:ascii="Arial" w:eastAsia="Calibri" w:hAnsi="Arial" w:cs="Arial"/>
          <w:sz w:val="24"/>
          <w:szCs w:val="24"/>
        </w:rPr>
        <w:t xml:space="preserve"> or statutory declaration by a police officer</w:t>
      </w:r>
      <w:r>
        <w:rPr>
          <w:rFonts w:ascii="Arial" w:eastAsia="Calibri" w:hAnsi="Arial" w:cs="Arial"/>
          <w:sz w:val="24"/>
          <w:szCs w:val="24"/>
        </w:rPr>
        <w:t xml:space="preserve"> or witness statement provided to a police officer during an investigation;</w:t>
      </w:r>
    </w:p>
    <w:p w:rsidR="00251C89" w:rsidRDefault="00251C89" w:rsidP="003B1A5B">
      <w:pPr>
        <w:pStyle w:val="ListParagraph"/>
        <w:numPr>
          <w:ilvl w:val="0"/>
          <w:numId w:val="17"/>
        </w:numPr>
        <w:spacing w:before="100" w:beforeAutospacing="1" w:after="160"/>
        <w:rPr>
          <w:rFonts w:ascii="Arial" w:eastAsia="Calibri" w:hAnsi="Arial" w:cs="Arial"/>
          <w:sz w:val="24"/>
          <w:szCs w:val="24"/>
        </w:rPr>
      </w:pPr>
      <w:r>
        <w:rPr>
          <w:rFonts w:ascii="Arial" w:eastAsia="Calibri" w:hAnsi="Arial" w:cs="Arial"/>
          <w:sz w:val="24"/>
          <w:szCs w:val="24"/>
        </w:rPr>
        <w:t>a report o</w:t>
      </w:r>
      <w:r w:rsidR="00A54DDE">
        <w:rPr>
          <w:rFonts w:ascii="Arial" w:eastAsia="Calibri" w:hAnsi="Arial" w:cs="Arial"/>
          <w:sz w:val="24"/>
          <w:szCs w:val="24"/>
        </w:rPr>
        <w:t>r</w:t>
      </w:r>
      <w:r>
        <w:rPr>
          <w:rFonts w:ascii="Arial" w:eastAsia="Calibri" w:hAnsi="Arial" w:cs="Arial"/>
          <w:sz w:val="24"/>
          <w:szCs w:val="24"/>
        </w:rPr>
        <w:t xml:space="preserve"> statutory declaration made by an officer of a child welfare or protection authority;</w:t>
      </w:r>
    </w:p>
    <w:p w:rsidR="006F3DFC" w:rsidRDefault="00251C89" w:rsidP="003B1A5B">
      <w:pPr>
        <w:pStyle w:val="ListParagraph"/>
        <w:numPr>
          <w:ilvl w:val="0"/>
          <w:numId w:val="17"/>
        </w:numPr>
        <w:spacing w:before="100" w:beforeAutospacing="1" w:after="160"/>
        <w:rPr>
          <w:rFonts w:ascii="Arial" w:eastAsia="Calibri" w:hAnsi="Arial" w:cs="Arial"/>
          <w:sz w:val="24"/>
          <w:szCs w:val="24"/>
        </w:rPr>
      </w:pPr>
      <w:r>
        <w:rPr>
          <w:rFonts w:ascii="Arial" w:eastAsia="Calibri" w:hAnsi="Arial" w:cs="Arial"/>
          <w:sz w:val="24"/>
          <w:szCs w:val="24"/>
        </w:rPr>
        <w:t xml:space="preserve">a letter of assessment or report from a </w:t>
      </w:r>
      <w:r w:rsidR="006F3DFC">
        <w:rPr>
          <w:rFonts w:ascii="Arial" w:eastAsia="Calibri" w:hAnsi="Arial" w:cs="Arial"/>
          <w:sz w:val="24"/>
          <w:szCs w:val="24"/>
        </w:rPr>
        <w:t xml:space="preserve">staff </w:t>
      </w:r>
      <w:r>
        <w:rPr>
          <w:rFonts w:ascii="Arial" w:eastAsia="Calibri" w:hAnsi="Arial" w:cs="Arial"/>
          <w:sz w:val="24"/>
          <w:szCs w:val="24"/>
        </w:rPr>
        <w:t xml:space="preserve">member of </w:t>
      </w:r>
      <w:r w:rsidR="006F3DFC">
        <w:rPr>
          <w:rFonts w:ascii="Arial" w:eastAsia="Calibri" w:hAnsi="Arial" w:cs="Arial"/>
          <w:sz w:val="24"/>
          <w:szCs w:val="24"/>
        </w:rPr>
        <w:t>a women’s refuge or family/domestic violence crisis centre;</w:t>
      </w:r>
    </w:p>
    <w:p w:rsidR="00251C89" w:rsidRDefault="00251C89" w:rsidP="003B1A5B">
      <w:pPr>
        <w:pStyle w:val="ListParagraph"/>
        <w:numPr>
          <w:ilvl w:val="0"/>
          <w:numId w:val="17"/>
        </w:numPr>
        <w:spacing w:before="100" w:beforeAutospacing="1" w:after="160"/>
        <w:rPr>
          <w:rFonts w:ascii="Arial" w:eastAsia="Calibri" w:hAnsi="Arial" w:cs="Arial"/>
          <w:sz w:val="24"/>
          <w:szCs w:val="24"/>
        </w:rPr>
      </w:pPr>
      <w:r>
        <w:rPr>
          <w:rFonts w:ascii="Arial" w:eastAsia="Calibri" w:hAnsi="Arial" w:cs="Arial"/>
          <w:sz w:val="24"/>
          <w:szCs w:val="24"/>
        </w:rPr>
        <w:t>a statutory declaration made by a social worker who has provided counselling and assistance to the alleged victim;</w:t>
      </w:r>
    </w:p>
    <w:p w:rsidR="00251C89" w:rsidRDefault="00251C89" w:rsidP="003B1A5B">
      <w:pPr>
        <w:pStyle w:val="ListParagraph"/>
        <w:numPr>
          <w:ilvl w:val="0"/>
          <w:numId w:val="17"/>
        </w:numPr>
        <w:spacing w:before="100" w:beforeAutospacing="1" w:after="160"/>
        <w:rPr>
          <w:rFonts w:ascii="Arial" w:eastAsia="Calibri" w:hAnsi="Arial" w:cs="Arial"/>
          <w:sz w:val="24"/>
          <w:szCs w:val="24"/>
        </w:rPr>
      </w:pPr>
      <w:r>
        <w:rPr>
          <w:rFonts w:ascii="Arial" w:eastAsia="Calibri" w:hAnsi="Arial" w:cs="Arial"/>
          <w:sz w:val="24"/>
          <w:szCs w:val="24"/>
        </w:rPr>
        <w:t>a statutory declaration made by a registered psychologist who has treated the alleged victim;</w:t>
      </w:r>
    </w:p>
    <w:p w:rsidR="006F3DFC" w:rsidRDefault="00251C89" w:rsidP="003B1A5B">
      <w:pPr>
        <w:pStyle w:val="ListParagraph"/>
        <w:numPr>
          <w:ilvl w:val="0"/>
          <w:numId w:val="17"/>
        </w:numPr>
        <w:spacing w:before="100" w:beforeAutospacing="1" w:after="160"/>
        <w:rPr>
          <w:rFonts w:ascii="Arial" w:eastAsia="Calibri" w:hAnsi="Arial" w:cs="Arial"/>
          <w:sz w:val="24"/>
          <w:szCs w:val="24"/>
        </w:rPr>
      </w:pPr>
      <w:r>
        <w:rPr>
          <w:rFonts w:ascii="Arial" w:eastAsia="Calibri" w:hAnsi="Arial" w:cs="Arial"/>
          <w:sz w:val="24"/>
          <w:szCs w:val="24"/>
        </w:rPr>
        <w:t xml:space="preserve">a statutory declaration by a counsellor or family consultant from a </w:t>
      </w:r>
      <w:r w:rsidR="006F3DFC">
        <w:rPr>
          <w:rFonts w:ascii="Arial" w:eastAsia="Calibri" w:hAnsi="Arial" w:cs="Arial"/>
          <w:sz w:val="24"/>
          <w:szCs w:val="24"/>
        </w:rPr>
        <w:t>Family Relationship Centre;</w:t>
      </w:r>
    </w:p>
    <w:p w:rsidR="00E9462A" w:rsidRDefault="00251C89" w:rsidP="003B1A5B">
      <w:pPr>
        <w:pStyle w:val="ListParagraph"/>
        <w:numPr>
          <w:ilvl w:val="0"/>
          <w:numId w:val="17"/>
        </w:numPr>
        <w:spacing w:before="100" w:beforeAutospacing="1" w:after="160"/>
        <w:rPr>
          <w:rFonts w:ascii="Arial" w:eastAsia="Calibri" w:hAnsi="Arial" w:cs="Arial"/>
          <w:sz w:val="24"/>
          <w:szCs w:val="24"/>
        </w:rPr>
      </w:pPr>
      <w:r>
        <w:rPr>
          <w:rFonts w:ascii="Arial" w:eastAsia="Calibri" w:hAnsi="Arial" w:cs="Arial"/>
          <w:sz w:val="24"/>
          <w:szCs w:val="24"/>
        </w:rPr>
        <w:t>a statutory declaration made by a school</w:t>
      </w:r>
      <w:r w:rsidR="006F3DFC">
        <w:rPr>
          <w:rFonts w:ascii="Arial" w:eastAsia="Calibri" w:hAnsi="Arial" w:cs="Arial"/>
          <w:sz w:val="24"/>
          <w:szCs w:val="24"/>
        </w:rPr>
        <w:t xml:space="preserve"> counsellor or school principal</w:t>
      </w:r>
      <w:r>
        <w:rPr>
          <w:rFonts w:ascii="Arial" w:eastAsia="Calibri" w:hAnsi="Arial" w:cs="Arial"/>
          <w:sz w:val="24"/>
          <w:szCs w:val="24"/>
        </w:rPr>
        <w:t>.</w:t>
      </w:r>
    </w:p>
    <w:p w:rsidR="006564A5" w:rsidRPr="00E9462A" w:rsidRDefault="00E9462A" w:rsidP="00E9462A">
      <w:pPr>
        <w:spacing w:before="100" w:beforeAutospacing="1" w:after="160"/>
        <w:rPr>
          <w:rFonts w:ascii="Arial" w:eastAsia="Calibri" w:hAnsi="Arial" w:cs="Arial"/>
          <w:sz w:val="24"/>
          <w:szCs w:val="24"/>
        </w:rPr>
      </w:pPr>
      <w:r>
        <w:rPr>
          <w:rFonts w:ascii="Arial" w:eastAsia="Calibri" w:hAnsi="Arial" w:cs="Arial"/>
          <w:sz w:val="24"/>
          <w:szCs w:val="24"/>
        </w:rPr>
        <w:t xml:space="preserve">The documents must generally identify </w:t>
      </w:r>
      <w:r w:rsidR="006564A5" w:rsidRPr="00E9462A">
        <w:rPr>
          <w:rFonts w:ascii="Arial" w:eastAsia="Calibri" w:hAnsi="Arial" w:cs="Arial"/>
          <w:sz w:val="24"/>
          <w:szCs w:val="24"/>
        </w:rPr>
        <w:t xml:space="preserve">the alleged victim of violence and </w:t>
      </w:r>
      <w:r>
        <w:rPr>
          <w:rFonts w:ascii="Arial" w:eastAsia="Calibri" w:hAnsi="Arial" w:cs="Arial"/>
          <w:sz w:val="24"/>
          <w:szCs w:val="24"/>
        </w:rPr>
        <w:t xml:space="preserve">perpetrator. The Regulations set out the specific criteria to be addressed for each category of evidence. For example, medical documents should </w:t>
      </w:r>
      <w:r w:rsidRPr="00E9462A">
        <w:rPr>
          <w:rFonts w:ascii="Arial" w:eastAsia="Calibri" w:hAnsi="Arial" w:cs="Arial"/>
          <w:sz w:val="24"/>
          <w:szCs w:val="24"/>
        </w:rPr>
        <w:t>provide details of the physical injuries sustained or mental health treatment provided for a condition that would be consistent with the psychological abuse claimed.</w:t>
      </w:r>
    </w:p>
    <w:p w:rsidR="00C340EC" w:rsidRPr="008E26DF" w:rsidRDefault="00C340EC" w:rsidP="003B1A5B">
      <w:pPr>
        <w:spacing w:before="100" w:beforeAutospacing="1" w:after="160"/>
        <w:rPr>
          <w:rFonts w:ascii="Arial" w:eastAsia="Calibri" w:hAnsi="Arial" w:cs="Arial"/>
          <w:b/>
          <w:sz w:val="24"/>
          <w:szCs w:val="24"/>
        </w:rPr>
      </w:pPr>
      <w:r w:rsidRPr="008E26DF">
        <w:rPr>
          <w:rFonts w:ascii="Arial" w:eastAsia="Calibri" w:hAnsi="Arial" w:cs="Arial"/>
          <w:b/>
          <w:sz w:val="24"/>
          <w:szCs w:val="24"/>
        </w:rPr>
        <w:t>What next?</w:t>
      </w:r>
    </w:p>
    <w:p w:rsidR="00A54DDE" w:rsidRDefault="00A54DDE" w:rsidP="003B1A5B">
      <w:pPr>
        <w:spacing w:before="100" w:beforeAutospacing="1" w:after="160"/>
        <w:rPr>
          <w:rFonts w:ascii="Arial" w:eastAsia="Calibri" w:hAnsi="Arial" w:cs="Arial"/>
          <w:sz w:val="24"/>
          <w:szCs w:val="24"/>
        </w:rPr>
      </w:pPr>
      <w:r>
        <w:rPr>
          <w:rFonts w:ascii="Arial" w:eastAsia="Calibri" w:hAnsi="Arial" w:cs="Arial"/>
          <w:sz w:val="24"/>
          <w:szCs w:val="24"/>
        </w:rPr>
        <w:t xml:space="preserve">Once family violence is established, a visa applicant </w:t>
      </w:r>
      <w:r w:rsidR="00530B17">
        <w:rPr>
          <w:rFonts w:ascii="Arial" w:eastAsia="Calibri" w:hAnsi="Arial" w:cs="Arial"/>
          <w:sz w:val="24"/>
          <w:szCs w:val="24"/>
        </w:rPr>
        <w:t>may</w:t>
      </w:r>
      <w:r>
        <w:rPr>
          <w:rFonts w:ascii="Arial" w:eastAsia="Calibri" w:hAnsi="Arial" w:cs="Arial"/>
          <w:sz w:val="24"/>
          <w:szCs w:val="24"/>
        </w:rPr>
        <w:t xml:space="preserve"> be granted the visa applied for, providing he or she still meets all other relevant criteria.</w:t>
      </w:r>
    </w:p>
    <w:p w:rsidR="008E26DF" w:rsidRDefault="00C340EC" w:rsidP="003B1A5B">
      <w:pPr>
        <w:spacing w:before="100" w:beforeAutospacing="1" w:after="160"/>
        <w:rPr>
          <w:rFonts w:ascii="Arial" w:eastAsia="Calibri" w:hAnsi="Arial" w:cs="Arial"/>
          <w:sz w:val="24"/>
          <w:szCs w:val="24"/>
        </w:rPr>
      </w:pPr>
      <w:r>
        <w:rPr>
          <w:rFonts w:ascii="Arial" w:eastAsia="Calibri" w:hAnsi="Arial" w:cs="Arial"/>
          <w:sz w:val="24"/>
          <w:szCs w:val="24"/>
        </w:rPr>
        <w:t xml:space="preserve">If the Department of Immigration is not satisfied, on the evidence provided, that family violence has occurred, it must </w:t>
      </w:r>
      <w:r w:rsidR="008E26DF">
        <w:rPr>
          <w:rFonts w:ascii="Arial" w:eastAsia="Calibri" w:hAnsi="Arial" w:cs="Arial"/>
          <w:sz w:val="24"/>
          <w:szCs w:val="24"/>
        </w:rPr>
        <w:t>seek, and rely on, t</w:t>
      </w:r>
      <w:r>
        <w:rPr>
          <w:rFonts w:ascii="Arial" w:eastAsia="Calibri" w:hAnsi="Arial" w:cs="Arial"/>
          <w:sz w:val="24"/>
          <w:szCs w:val="24"/>
        </w:rPr>
        <w:t xml:space="preserve">he </w:t>
      </w:r>
      <w:r w:rsidR="008E26DF">
        <w:rPr>
          <w:rFonts w:ascii="Arial" w:eastAsia="Calibri" w:hAnsi="Arial" w:cs="Arial"/>
          <w:sz w:val="24"/>
          <w:szCs w:val="24"/>
        </w:rPr>
        <w:t>opinion of an in</w:t>
      </w:r>
      <w:r>
        <w:rPr>
          <w:rFonts w:ascii="Arial" w:eastAsia="Calibri" w:hAnsi="Arial" w:cs="Arial"/>
          <w:sz w:val="24"/>
          <w:szCs w:val="24"/>
        </w:rPr>
        <w:t xml:space="preserve">dependent expert. </w:t>
      </w:r>
    </w:p>
    <w:p w:rsidR="00C340EC" w:rsidRDefault="00C340EC" w:rsidP="003B1A5B">
      <w:pPr>
        <w:spacing w:before="100" w:beforeAutospacing="1" w:after="160"/>
        <w:rPr>
          <w:rFonts w:ascii="Arial" w:eastAsia="Calibri" w:hAnsi="Arial" w:cs="Arial"/>
          <w:sz w:val="24"/>
          <w:szCs w:val="24"/>
        </w:rPr>
      </w:pPr>
      <w:r>
        <w:rPr>
          <w:rFonts w:ascii="Arial" w:eastAsia="Calibri" w:hAnsi="Arial" w:cs="Arial"/>
          <w:sz w:val="24"/>
          <w:szCs w:val="24"/>
        </w:rPr>
        <w:lastRenderedPageBreak/>
        <w:t xml:space="preserve">Policy currently requires that all evidence submitted (even if more than what is required) must be considered by the decision maker. Accordingly, in some cases it </w:t>
      </w:r>
      <w:r w:rsidR="00E9462A">
        <w:rPr>
          <w:rFonts w:ascii="Arial" w:eastAsia="Calibri" w:hAnsi="Arial" w:cs="Arial"/>
          <w:sz w:val="24"/>
          <w:szCs w:val="24"/>
        </w:rPr>
        <w:t xml:space="preserve">will be beneficial to </w:t>
      </w:r>
      <w:r w:rsidR="008E26DF">
        <w:rPr>
          <w:rFonts w:ascii="Arial" w:eastAsia="Calibri" w:hAnsi="Arial" w:cs="Arial"/>
          <w:sz w:val="24"/>
          <w:szCs w:val="24"/>
        </w:rPr>
        <w:t>provide as much evidence as possible.</w:t>
      </w:r>
    </w:p>
    <w:p w:rsidR="002220B1" w:rsidRPr="002220B1" w:rsidRDefault="002220B1" w:rsidP="003B1A5B">
      <w:pPr>
        <w:spacing w:before="100" w:beforeAutospacing="1" w:after="160"/>
        <w:rPr>
          <w:rFonts w:ascii="Arial" w:eastAsia="Calibri" w:hAnsi="Arial" w:cs="Arial"/>
          <w:b/>
          <w:sz w:val="24"/>
          <w:szCs w:val="24"/>
        </w:rPr>
      </w:pPr>
      <w:r w:rsidRPr="002220B1">
        <w:rPr>
          <w:rFonts w:ascii="Arial" w:eastAsia="Calibri" w:hAnsi="Arial" w:cs="Arial"/>
          <w:b/>
          <w:sz w:val="24"/>
          <w:szCs w:val="24"/>
        </w:rPr>
        <w:t>Conclusion</w:t>
      </w:r>
    </w:p>
    <w:p w:rsidR="002220B1" w:rsidRDefault="002220B1" w:rsidP="003B1A5B">
      <w:pPr>
        <w:spacing w:before="100" w:beforeAutospacing="1" w:after="160"/>
        <w:rPr>
          <w:rFonts w:ascii="Arial" w:eastAsia="Calibri" w:hAnsi="Arial" w:cs="Arial"/>
          <w:sz w:val="24"/>
          <w:szCs w:val="24"/>
        </w:rPr>
      </w:pPr>
      <w:r>
        <w:rPr>
          <w:rFonts w:ascii="Arial" w:eastAsia="Calibri" w:hAnsi="Arial" w:cs="Arial"/>
          <w:sz w:val="24"/>
          <w:szCs w:val="24"/>
        </w:rPr>
        <w:t xml:space="preserve">Special rules apply which allow victims of abuse who </w:t>
      </w:r>
      <w:r w:rsidR="00E9462A">
        <w:rPr>
          <w:rFonts w:ascii="Arial" w:eastAsia="Calibri" w:hAnsi="Arial" w:cs="Arial"/>
          <w:sz w:val="24"/>
          <w:szCs w:val="24"/>
        </w:rPr>
        <w:t xml:space="preserve">are on </w:t>
      </w:r>
      <w:r w:rsidR="002B35B9">
        <w:rPr>
          <w:rFonts w:ascii="Arial" w:eastAsia="Calibri" w:hAnsi="Arial" w:cs="Arial"/>
          <w:sz w:val="24"/>
          <w:szCs w:val="24"/>
        </w:rPr>
        <w:t xml:space="preserve">certain visas </w:t>
      </w:r>
      <w:r>
        <w:rPr>
          <w:rFonts w:ascii="Arial" w:eastAsia="Calibri" w:hAnsi="Arial" w:cs="Arial"/>
          <w:sz w:val="24"/>
          <w:szCs w:val="24"/>
        </w:rPr>
        <w:t xml:space="preserve">to qualify for permanent residency despite the breakdown of their relationship. </w:t>
      </w:r>
    </w:p>
    <w:p w:rsidR="002220B1" w:rsidRDefault="002220B1" w:rsidP="003B1A5B">
      <w:pPr>
        <w:spacing w:before="100" w:beforeAutospacing="1" w:after="160"/>
        <w:rPr>
          <w:rFonts w:ascii="Arial" w:eastAsia="Calibri" w:hAnsi="Arial" w:cs="Arial"/>
          <w:sz w:val="24"/>
          <w:szCs w:val="24"/>
        </w:rPr>
      </w:pPr>
      <w:r>
        <w:rPr>
          <w:rFonts w:ascii="Arial" w:eastAsia="Calibri" w:hAnsi="Arial" w:cs="Arial"/>
          <w:sz w:val="24"/>
          <w:szCs w:val="24"/>
        </w:rPr>
        <w:t xml:space="preserve">The regulations require proof of family violence before </w:t>
      </w:r>
      <w:r w:rsidR="006F3DFC">
        <w:rPr>
          <w:rFonts w:ascii="Arial" w:eastAsia="Calibri" w:hAnsi="Arial" w:cs="Arial"/>
          <w:sz w:val="24"/>
          <w:szCs w:val="24"/>
        </w:rPr>
        <w:t>a permanent residency application can be further considered.</w:t>
      </w:r>
    </w:p>
    <w:p w:rsidR="006F3DFC" w:rsidRDefault="006F3DFC" w:rsidP="003B1A5B">
      <w:pPr>
        <w:spacing w:before="100" w:beforeAutospacing="1" w:after="160"/>
        <w:rPr>
          <w:rFonts w:ascii="Arial" w:eastAsia="Calibri" w:hAnsi="Arial" w:cs="Arial"/>
          <w:sz w:val="24"/>
          <w:szCs w:val="24"/>
        </w:rPr>
      </w:pPr>
      <w:r>
        <w:rPr>
          <w:rFonts w:ascii="Arial" w:eastAsia="Calibri" w:hAnsi="Arial" w:cs="Arial"/>
          <w:sz w:val="24"/>
          <w:szCs w:val="24"/>
        </w:rPr>
        <w:t>Victims of family violence are urged to contact an experienced migration agent or immigration lawyer to ensure that their rights are fully protected</w:t>
      </w:r>
      <w:r w:rsidR="002B35B9">
        <w:rPr>
          <w:rFonts w:ascii="Arial" w:eastAsia="Calibri" w:hAnsi="Arial" w:cs="Arial"/>
          <w:sz w:val="24"/>
          <w:szCs w:val="24"/>
        </w:rPr>
        <w:t>,</w:t>
      </w:r>
      <w:r>
        <w:rPr>
          <w:rFonts w:ascii="Arial" w:eastAsia="Calibri" w:hAnsi="Arial" w:cs="Arial"/>
          <w:sz w:val="24"/>
          <w:szCs w:val="24"/>
        </w:rPr>
        <w:t xml:space="preserve"> and </w:t>
      </w:r>
      <w:proofErr w:type="gramStart"/>
      <w:r>
        <w:rPr>
          <w:rFonts w:ascii="Arial" w:eastAsia="Calibri" w:hAnsi="Arial" w:cs="Arial"/>
          <w:sz w:val="24"/>
          <w:szCs w:val="24"/>
        </w:rPr>
        <w:t>the</w:t>
      </w:r>
      <w:r w:rsidR="00530B17">
        <w:rPr>
          <w:rFonts w:ascii="Arial" w:eastAsia="Calibri" w:hAnsi="Arial" w:cs="Arial"/>
          <w:sz w:val="24"/>
          <w:szCs w:val="24"/>
        </w:rPr>
        <w:t xml:space="preserve"> </w:t>
      </w:r>
      <w:r>
        <w:rPr>
          <w:rFonts w:ascii="Arial" w:eastAsia="Calibri" w:hAnsi="Arial" w:cs="Arial"/>
          <w:sz w:val="24"/>
          <w:szCs w:val="24"/>
        </w:rPr>
        <w:t xml:space="preserve"> appropriate</w:t>
      </w:r>
      <w:proofErr w:type="gramEnd"/>
      <w:r>
        <w:rPr>
          <w:rFonts w:ascii="Arial" w:eastAsia="Calibri" w:hAnsi="Arial" w:cs="Arial"/>
          <w:sz w:val="24"/>
          <w:szCs w:val="24"/>
        </w:rPr>
        <w:t xml:space="preserve"> </w:t>
      </w:r>
      <w:r w:rsidR="008E26DF">
        <w:rPr>
          <w:rFonts w:ascii="Arial" w:eastAsia="Calibri" w:hAnsi="Arial" w:cs="Arial"/>
          <w:sz w:val="24"/>
          <w:szCs w:val="24"/>
        </w:rPr>
        <w:t>evidence</w:t>
      </w:r>
      <w:r>
        <w:rPr>
          <w:rFonts w:ascii="Arial" w:eastAsia="Calibri" w:hAnsi="Arial" w:cs="Arial"/>
          <w:sz w:val="24"/>
          <w:szCs w:val="24"/>
        </w:rPr>
        <w:t xml:space="preserve"> can be obtained to support </w:t>
      </w:r>
      <w:r w:rsidR="002B35B9">
        <w:rPr>
          <w:rFonts w:ascii="Arial" w:eastAsia="Calibri" w:hAnsi="Arial" w:cs="Arial"/>
          <w:sz w:val="24"/>
          <w:szCs w:val="24"/>
        </w:rPr>
        <w:t xml:space="preserve">an </w:t>
      </w:r>
      <w:r w:rsidR="008E26DF">
        <w:rPr>
          <w:rFonts w:ascii="Arial" w:eastAsia="Calibri" w:hAnsi="Arial" w:cs="Arial"/>
          <w:sz w:val="24"/>
          <w:szCs w:val="24"/>
        </w:rPr>
        <w:t>application for permanent residency</w:t>
      </w:r>
      <w:r>
        <w:rPr>
          <w:rFonts w:ascii="Arial" w:eastAsia="Calibri" w:hAnsi="Arial" w:cs="Arial"/>
          <w:sz w:val="24"/>
          <w:szCs w:val="24"/>
        </w:rPr>
        <w:t>.</w:t>
      </w:r>
    </w:p>
    <w:p w:rsidR="00EF2C93" w:rsidRDefault="00F921D3" w:rsidP="003B1A5B">
      <w:pPr>
        <w:spacing w:before="100" w:beforeAutospacing="1" w:after="160"/>
        <w:rPr>
          <w:rFonts w:ascii="Arial" w:eastAsia="Times New Roman" w:hAnsi="Arial" w:cs="Arial"/>
          <w:sz w:val="24"/>
          <w:szCs w:val="24"/>
          <w:lang w:eastAsia="en-AU"/>
        </w:rPr>
      </w:pPr>
      <w:r w:rsidRPr="00F921D3">
        <w:rPr>
          <w:rFonts w:ascii="Arial" w:eastAsia="Calibri" w:hAnsi="Arial" w:cs="Arial"/>
          <w:sz w:val="24"/>
          <w:szCs w:val="24"/>
        </w:rPr>
        <w:t xml:space="preserve">If you or someone you know </w:t>
      </w:r>
      <w:r w:rsidR="00C07087">
        <w:rPr>
          <w:rFonts w:ascii="Arial" w:eastAsia="Calibri" w:hAnsi="Arial" w:cs="Arial"/>
          <w:sz w:val="24"/>
          <w:szCs w:val="24"/>
        </w:rPr>
        <w:t xml:space="preserve">wants more information or </w:t>
      </w:r>
      <w:r w:rsidRPr="00F921D3">
        <w:rPr>
          <w:rFonts w:ascii="Arial" w:eastAsia="Calibri" w:hAnsi="Arial" w:cs="Arial"/>
          <w:sz w:val="24"/>
          <w:szCs w:val="24"/>
        </w:rPr>
        <w:t>needs help or advice, please contact us on</w:t>
      </w:r>
      <w:r w:rsidR="00EF2C93">
        <w:rPr>
          <w:rFonts w:ascii="Arial" w:eastAsia="Times New Roman" w:hAnsi="Arial" w:cs="Arial"/>
          <w:sz w:val="24"/>
          <w:szCs w:val="24"/>
          <w:lang w:eastAsia="en-AU"/>
        </w:rPr>
        <w:t xml:space="preserve"> </w:t>
      </w:r>
      <w:r w:rsidR="006D55FB">
        <w:rPr>
          <w:rFonts w:ascii="Arial" w:eastAsia="Times New Roman" w:hAnsi="Arial" w:cs="Arial"/>
          <w:sz w:val="24"/>
          <w:szCs w:val="24"/>
          <w:lang w:eastAsia="en-AU"/>
        </w:rPr>
        <w:t>07 3281 6644</w:t>
      </w:r>
      <w:r w:rsidR="001D33D7" w:rsidRPr="001D33D7">
        <w:rPr>
          <w:rFonts w:ascii="Arial" w:eastAsia="Times New Roman" w:hAnsi="Arial" w:cs="Arial"/>
          <w:sz w:val="24"/>
          <w:szCs w:val="24"/>
          <w:lang w:eastAsia="en-AU"/>
        </w:rPr>
        <w:t xml:space="preserve"> or email </w:t>
      </w:r>
      <w:r w:rsidR="000D7F08">
        <w:rPr>
          <w:rFonts w:ascii="Arial" w:eastAsia="Times New Roman" w:hAnsi="Arial" w:cs="Arial"/>
          <w:sz w:val="24"/>
          <w:szCs w:val="24"/>
          <w:lang w:eastAsia="en-AU"/>
        </w:rPr>
        <w:t>mail@powerlegal.com.au</w:t>
      </w:r>
      <w:r w:rsidR="001D33D7" w:rsidRPr="001D33D7">
        <w:rPr>
          <w:rFonts w:ascii="Arial" w:eastAsia="Times New Roman" w:hAnsi="Arial" w:cs="Arial"/>
          <w:sz w:val="24"/>
          <w:szCs w:val="24"/>
          <w:lang w:eastAsia="en-AU"/>
        </w:rPr>
        <w:t>.</w:t>
      </w:r>
    </w:p>
    <w:sectPr w:rsidR="00EF2C93" w:rsidSect="005606AE">
      <w:headerReference w:type="default" r:id="rId7"/>
      <w:headerReference w:type="first" r:id="rId8"/>
      <w:pgSz w:w="11906" w:h="16838"/>
      <w:pgMar w:top="1418" w:right="1134"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00A" w:rsidRDefault="00A9300A" w:rsidP="000C3E47">
      <w:pPr>
        <w:spacing w:line="240" w:lineRule="auto"/>
      </w:pPr>
      <w:r>
        <w:separator/>
      </w:r>
    </w:p>
  </w:endnote>
  <w:endnote w:type="continuationSeparator" w:id="0">
    <w:p w:rsidR="00A9300A" w:rsidRDefault="00A9300A" w:rsidP="000C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00A" w:rsidRDefault="00A9300A" w:rsidP="000C3E47">
      <w:pPr>
        <w:spacing w:line="240" w:lineRule="auto"/>
      </w:pPr>
      <w:r>
        <w:separator/>
      </w:r>
    </w:p>
  </w:footnote>
  <w:footnote w:type="continuationSeparator" w:id="0">
    <w:p w:rsidR="00A9300A" w:rsidRDefault="00A9300A" w:rsidP="000C3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sz w:val="18"/>
        <w:szCs w:val="18"/>
      </w:rPr>
      <w:id w:val="-1159301446"/>
      <w:docPartObj>
        <w:docPartGallery w:val="Page Numbers (Top of Page)"/>
        <w:docPartUnique/>
      </w:docPartObj>
    </w:sdtPr>
    <w:sdtEndPr>
      <w:rPr>
        <w:b/>
        <w:bCs/>
        <w:noProof/>
        <w:color w:val="auto"/>
        <w:spacing w:val="0"/>
      </w:rPr>
    </w:sdtEndPr>
    <w:sdtContent>
      <w:p w:rsidR="00C340EC" w:rsidRPr="002E0FC9" w:rsidRDefault="00C340EC">
        <w:pPr>
          <w:pStyle w:val="Header"/>
          <w:pBdr>
            <w:bottom w:val="single" w:sz="4" w:space="1" w:color="D9D9D9" w:themeColor="background1" w:themeShade="D9"/>
          </w:pBdr>
          <w:jc w:val="right"/>
          <w:rPr>
            <w:b/>
            <w:bCs/>
            <w:sz w:val="18"/>
            <w:szCs w:val="18"/>
          </w:rPr>
        </w:pPr>
        <w:r w:rsidRPr="002E0FC9">
          <w:rPr>
            <w:color w:val="808080" w:themeColor="background1" w:themeShade="80"/>
            <w:spacing w:val="60"/>
            <w:sz w:val="18"/>
            <w:szCs w:val="18"/>
          </w:rPr>
          <w:t>Page</w:t>
        </w:r>
        <w:r w:rsidRPr="002E0FC9">
          <w:rPr>
            <w:sz w:val="18"/>
            <w:szCs w:val="18"/>
          </w:rPr>
          <w:t xml:space="preserve"> | </w:t>
        </w:r>
        <w:r w:rsidRPr="002E0FC9">
          <w:rPr>
            <w:sz w:val="18"/>
            <w:szCs w:val="18"/>
          </w:rPr>
          <w:fldChar w:fldCharType="begin"/>
        </w:r>
        <w:r w:rsidRPr="002E0FC9">
          <w:rPr>
            <w:sz w:val="18"/>
            <w:szCs w:val="18"/>
          </w:rPr>
          <w:instrText xml:space="preserve"> PAGE   \* MERGEFORMAT </w:instrText>
        </w:r>
        <w:r w:rsidRPr="002E0FC9">
          <w:rPr>
            <w:sz w:val="18"/>
            <w:szCs w:val="18"/>
          </w:rPr>
          <w:fldChar w:fldCharType="separate"/>
        </w:r>
        <w:r w:rsidR="00D6091F" w:rsidRPr="00D6091F">
          <w:rPr>
            <w:b/>
            <w:bCs/>
            <w:noProof/>
            <w:sz w:val="18"/>
            <w:szCs w:val="18"/>
          </w:rPr>
          <w:t>2</w:t>
        </w:r>
        <w:r w:rsidRPr="002E0FC9">
          <w:rPr>
            <w:b/>
            <w:bCs/>
            <w:noProof/>
            <w:sz w:val="18"/>
            <w:szCs w:val="18"/>
          </w:rPr>
          <w:fldChar w:fldCharType="end"/>
        </w:r>
      </w:p>
    </w:sdtContent>
  </w:sdt>
  <w:p w:rsidR="00C340EC" w:rsidRDefault="00C34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0EC" w:rsidRPr="001D33D7" w:rsidRDefault="00D6091F" w:rsidP="001D33D7">
    <w:pPr>
      <w:pStyle w:val="Header"/>
      <w:jc w:val="center"/>
    </w:pPr>
    <w:r>
      <w:rPr>
        <w:noProof/>
        <w:lang w:val="en-US"/>
      </w:rPr>
      <w:drawing>
        <wp:inline distT="0" distB="0" distL="0" distR="0">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968"/>
    <w:multiLevelType w:val="multilevel"/>
    <w:tmpl w:val="D2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01E35"/>
    <w:multiLevelType w:val="multilevel"/>
    <w:tmpl w:val="3528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B737B22"/>
    <w:multiLevelType w:val="hybridMultilevel"/>
    <w:tmpl w:val="38B6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601A39"/>
    <w:multiLevelType w:val="hybridMultilevel"/>
    <w:tmpl w:val="615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702B"/>
    <w:multiLevelType w:val="hybridMultilevel"/>
    <w:tmpl w:val="ED1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E6668"/>
    <w:multiLevelType w:val="hybridMultilevel"/>
    <w:tmpl w:val="F610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131E2"/>
    <w:multiLevelType w:val="multilevel"/>
    <w:tmpl w:val="EB0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74F3F"/>
    <w:multiLevelType w:val="hybridMultilevel"/>
    <w:tmpl w:val="CFCE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6C3D05"/>
    <w:multiLevelType w:val="hybridMultilevel"/>
    <w:tmpl w:val="60DAF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F5F97"/>
    <w:multiLevelType w:val="multilevel"/>
    <w:tmpl w:val="DAFA5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12EA4"/>
    <w:multiLevelType w:val="hybridMultilevel"/>
    <w:tmpl w:val="0C24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670271"/>
    <w:multiLevelType w:val="hybridMultilevel"/>
    <w:tmpl w:val="949A7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485E9C"/>
    <w:multiLevelType w:val="hybridMultilevel"/>
    <w:tmpl w:val="891E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70837"/>
    <w:multiLevelType w:val="hybridMultilevel"/>
    <w:tmpl w:val="B488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8906A6"/>
    <w:multiLevelType w:val="hybridMultilevel"/>
    <w:tmpl w:val="99909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371A2F"/>
    <w:multiLevelType w:val="hybridMultilevel"/>
    <w:tmpl w:val="4340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853641"/>
    <w:multiLevelType w:val="hybridMultilevel"/>
    <w:tmpl w:val="295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15"/>
  </w:num>
  <w:num w:numId="5">
    <w:abstractNumId w:val="11"/>
  </w:num>
  <w:num w:numId="6">
    <w:abstractNumId w:val="9"/>
  </w:num>
  <w:num w:numId="7">
    <w:abstractNumId w:val="6"/>
  </w:num>
  <w:num w:numId="8">
    <w:abstractNumId w:val="4"/>
  </w:num>
  <w:num w:numId="9">
    <w:abstractNumId w:val="5"/>
  </w:num>
  <w:num w:numId="10">
    <w:abstractNumId w:val="3"/>
  </w:num>
  <w:num w:numId="11">
    <w:abstractNumId w:val="14"/>
  </w:num>
  <w:num w:numId="12">
    <w:abstractNumId w:val="7"/>
  </w:num>
  <w:num w:numId="13">
    <w:abstractNumId w:val="0"/>
  </w:num>
  <w:num w:numId="14">
    <w:abstractNumId w:val="16"/>
  </w:num>
  <w:num w:numId="15">
    <w:abstractNumId w:val="8"/>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BC"/>
    <w:rsid w:val="000046A5"/>
    <w:rsid w:val="0000708A"/>
    <w:rsid w:val="00010EB6"/>
    <w:rsid w:val="00021E54"/>
    <w:rsid w:val="00027218"/>
    <w:rsid w:val="00030D40"/>
    <w:rsid w:val="00036485"/>
    <w:rsid w:val="00040515"/>
    <w:rsid w:val="00046738"/>
    <w:rsid w:val="0004763D"/>
    <w:rsid w:val="0005779F"/>
    <w:rsid w:val="000628FC"/>
    <w:rsid w:val="000653A4"/>
    <w:rsid w:val="00066CF7"/>
    <w:rsid w:val="00075AF7"/>
    <w:rsid w:val="0008046D"/>
    <w:rsid w:val="00086CE1"/>
    <w:rsid w:val="00097C1D"/>
    <w:rsid w:val="000A32C4"/>
    <w:rsid w:val="000B2D0C"/>
    <w:rsid w:val="000B4850"/>
    <w:rsid w:val="000C2027"/>
    <w:rsid w:val="000C3E47"/>
    <w:rsid w:val="000C7372"/>
    <w:rsid w:val="000D5C25"/>
    <w:rsid w:val="000D5E32"/>
    <w:rsid w:val="000D7F08"/>
    <w:rsid w:val="000E1A2F"/>
    <w:rsid w:val="000E4891"/>
    <w:rsid w:val="00103C99"/>
    <w:rsid w:val="00110628"/>
    <w:rsid w:val="001108C2"/>
    <w:rsid w:val="00122B27"/>
    <w:rsid w:val="00125AB4"/>
    <w:rsid w:val="00126FF4"/>
    <w:rsid w:val="0013333B"/>
    <w:rsid w:val="00134A26"/>
    <w:rsid w:val="00140736"/>
    <w:rsid w:val="00140C78"/>
    <w:rsid w:val="0014328D"/>
    <w:rsid w:val="001469F2"/>
    <w:rsid w:val="001514DD"/>
    <w:rsid w:val="001521D7"/>
    <w:rsid w:val="00154ADD"/>
    <w:rsid w:val="0016694B"/>
    <w:rsid w:val="001709B0"/>
    <w:rsid w:val="00174086"/>
    <w:rsid w:val="001743D3"/>
    <w:rsid w:val="00176D41"/>
    <w:rsid w:val="00180490"/>
    <w:rsid w:val="00193272"/>
    <w:rsid w:val="001A26DD"/>
    <w:rsid w:val="001A2D77"/>
    <w:rsid w:val="001A695C"/>
    <w:rsid w:val="001C186C"/>
    <w:rsid w:val="001C28DD"/>
    <w:rsid w:val="001C5D78"/>
    <w:rsid w:val="001C5DD9"/>
    <w:rsid w:val="001C6851"/>
    <w:rsid w:val="001D19E9"/>
    <w:rsid w:val="001D33D7"/>
    <w:rsid w:val="001E1C69"/>
    <w:rsid w:val="001E2A88"/>
    <w:rsid w:val="001E756D"/>
    <w:rsid w:val="001F6FBC"/>
    <w:rsid w:val="002106BE"/>
    <w:rsid w:val="00210B57"/>
    <w:rsid w:val="00215FC9"/>
    <w:rsid w:val="002220B1"/>
    <w:rsid w:val="00222529"/>
    <w:rsid w:val="002226B6"/>
    <w:rsid w:val="00225B9D"/>
    <w:rsid w:val="00232F92"/>
    <w:rsid w:val="00240F60"/>
    <w:rsid w:val="002422CC"/>
    <w:rsid w:val="0024272C"/>
    <w:rsid w:val="002473DD"/>
    <w:rsid w:val="00251C89"/>
    <w:rsid w:val="0025627E"/>
    <w:rsid w:val="00256291"/>
    <w:rsid w:val="002563D4"/>
    <w:rsid w:val="00273C03"/>
    <w:rsid w:val="002761F1"/>
    <w:rsid w:val="00276E7B"/>
    <w:rsid w:val="0027733E"/>
    <w:rsid w:val="00277D6E"/>
    <w:rsid w:val="002912A6"/>
    <w:rsid w:val="002921E5"/>
    <w:rsid w:val="002A52B5"/>
    <w:rsid w:val="002A65BC"/>
    <w:rsid w:val="002B1D75"/>
    <w:rsid w:val="002B35B9"/>
    <w:rsid w:val="002C0976"/>
    <w:rsid w:val="002D2B3F"/>
    <w:rsid w:val="002E0FC9"/>
    <w:rsid w:val="002E109C"/>
    <w:rsid w:val="002E4790"/>
    <w:rsid w:val="002E5B2B"/>
    <w:rsid w:val="002F21AA"/>
    <w:rsid w:val="00300B4B"/>
    <w:rsid w:val="00303DF3"/>
    <w:rsid w:val="003103A0"/>
    <w:rsid w:val="003126EC"/>
    <w:rsid w:val="003177F7"/>
    <w:rsid w:val="003309F9"/>
    <w:rsid w:val="00336C44"/>
    <w:rsid w:val="00341356"/>
    <w:rsid w:val="003515DE"/>
    <w:rsid w:val="003655B3"/>
    <w:rsid w:val="0037193A"/>
    <w:rsid w:val="0037320A"/>
    <w:rsid w:val="003738FC"/>
    <w:rsid w:val="0038370F"/>
    <w:rsid w:val="00385A8D"/>
    <w:rsid w:val="003A0590"/>
    <w:rsid w:val="003A2BEE"/>
    <w:rsid w:val="003B1A5B"/>
    <w:rsid w:val="003B58CD"/>
    <w:rsid w:val="003C4BD5"/>
    <w:rsid w:val="003C61F7"/>
    <w:rsid w:val="003D30E0"/>
    <w:rsid w:val="003D7B02"/>
    <w:rsid w:val="003E15E3"/>
    <w:rsid w:val="003E193C"/>
    <w:rsid w:val="003E4FCC"/>
    <w:rsid w:val="003F2E08"/>
    <w:rsid w:val="003F6489"/>
    <w:rsid w:val="003F65C9"/>
    <w:rsid w:val="00400468"/>
    <w:rsid w:val="00401E8B"/>
    <w:rsid w:val="00402206"/>
    <w:rsid w:val="00410AE5"/>
    <w:rsid w:val="00413309"/>
    <w:rsid w:val="004278E6"/>
    <w:rsid w:val="004370F0"/>
    <w:rsid w:val="0044255F"/>
    <w:rsid w:val="00447E8F"/>
    <w:rsid w:val="00452D90"/>
    <w:rsid w:val="004535D2"/>
    <w:rsid w:val="0048225E"/>
    <w:rsid w:val="004841A8"/>
    <w:rsid w:val="00484CE3"/>
    <w:rsid w:val="004A1FC5"/>
    <w:rsid w:val="004B436A"/>
    <w:rsid w:val="004E0A12"/>
    <w:rsid w:val="004E2666"/>
    <w:rsid w:val="004E6B0C"/>
    <w:rsid w:val="004F2838"/>
    <w:rsid w:val="004F60FA"/>
    <w:rsid w:val="00501256"/>
    <w:rsid w:val="005068B2"/>
    <w:rsid w:val="005078A7"/>
    <w:rsid w:val="00513958"/>
    <w:rsid w:val="00514535"/>
    <w:rsid w:val="005302FB"/>
    <w:rsid w:val="00530B17"/>
    <w:rsid w:val="00533013"/>
    <w:rsid w:val="00536F1B"/>
    <w:rsid w:val="005502AB"/>
    <w:rsid w:val="005504C9"/>
    <w:rsid w:val="0055363E"/>
    <w:rsid w:val="00553725"/>
    <w:rsid w:val="005606AE"/>
    <w:rsid w:val="00564FD1"/>
    <w:rsid w:val="005743F7"/>
    <w:rsid w:val="00581000"/>
    <w:rsid w:val="005864B2"/>
    <w:rsid w:val="00593E3D"/>
    <w:rsid w:val="005A59E4"/>
    <w:rsid w:val="005C0943"/>
    <w:rsid w:val="005C33FD"/>
    <w:rsid w:val="005C3EA2"/>
    <w:rsid w:val="005D1C7E"/>
    <w:rsid w:val="005D209F"/>
    <w:rsid w:val="005E0558"/>
    <w:rsid w:val="005E4414"/>
    <w:rsid w:val="005F6ADF"/>
    <w:rsid w:val="005F74A1"/>
    <w:rsid w:val="00610706"/>
    <w:rsid w:val="00632229"/>
    <w:rsid w:val="00641259"/>
    <w:rsid w:val="00652602"/>
    <w:rsid w:val="006564A5"/>
    <w:rsid w:val="00664D66"/>
    <w:rsid w:val="00666AAD"/>
    <w:rsid w:val="00686BF2"/>
    <w:rsid w:val="006939E5"/>
    <w:rsid w:val="0069568E"/>
    <w:rsid w:val="006A03DF"/>
    <w:rsid w:val="006A399D"/>
    <w:rsid w:val="006B6345"/>
    <w:rsid w:val="006C3559"/>
    <w:rsid w:val="006C5573"/>
    <w:rsid w:val="006D3080"/>
    <w:rsid w:val="006D55FB"/>
    <w:rsid w:val="006D73A8"/>
    <w:rsid w:val="006E4884"/>
    <w:rsid w:val="006F2A83"/>
    <w:rsid w:val="006F3510"/>
    <w:rsid w:val="006F3DFC"/>
    <w:rsid w:val="006F3FE5"/>
    <w:rsid w:val="007014D0"/>
    <w:rsid w:val="007018CF"/>
    <w:rsid w:val="00702361"/>
    <w:rsid w:val="00704206"/>
    <w:rsid w:val="007109B1"/>
    <w:rsid w:val="007162DC"/>
    <w:rsid w:val="00723B0D"/>
    <w:rsid w:val="00723DCD"/>
    <w:rsid w:val="007335C8"/>
    <w:rsid w:val="00751207"/>
    <w:rsid w:val="00752BE4"/>
    <w:rsid w:val="00760000"/>
    <w:rsid w:val="00770175"/>
    <w:rsid w:val="0077185C"/>
    <w:rsid w:val="00777410"/>
    <w:rsid w:val="0079238C"/>
    <w:rsid w:val="00792E97"/>
    <w:rsid w:val="007932C3"/>
    <w:rsid w:val="00797107"/>
    <w:rsid w:val="007978BD"/>
    <w:rsid w:val="007B160D"/>
    <w:rsid w:val="007B25F2"/>
    <w:rsid w:val="007C2E3D"/>
    <w:rsid w:val="007C3CCC"/>
    <w:rsid w:val="007C4778"/>
    <w:rsid w:val="007D08BA"/>
    <w:rsid w:val="007D3772"/>
    <w:rsid w:val="007E1483"/>
    <w:rsid w:val="007F08A2"/>
    <w:rsid w:val="007F1724"/>
    <w:rsid w:val="00802417"/>
    <w:rsid w:val="00814395"/>
    <w:rsid w:val="00820E6D"/>
    <w:rsid w:val="00832038"/>
    <w:rsid w:val="00843A24"/>
    <w:rsid w:val="00845E87"/>
    <w:rsid w:val="00851C5E"/>
    <w:rsid w:val="00867BB4"/>
    <w:rsid w:val="00870F2E"/>
    <w:rsid w:val="00876FB6"/>
    <w:rsid w:val="00877E88"/>
    <w:rsid w:val="00881374"/>
    <w:rsid w:val="00887C57"/>
    <w:rsid w:val="00896C49"/>
    <w:rsid w:val="008976D1"/>
    <w:rsid w:val="00897CE3"/>
    <w:rsid w:val="008A78AB"/>
    <w:rsid w:val="008C1C90"/>
    <w:rsid w:val="008D1D63"/>
    <w:rsid w:val="008D5DE9"/>
    <w:rsid w:val="008E26DF"/>
    <w:rsid w:val="00903CDF"/>
    <w:rsid w:val="009064C3"/>
    <w:rsid w:val="00911F05"/>
    <w:rsid w:val="009162C8"/>
    <w:rsid w:val="00924ED3"/>
    <w:rsid w:val="0092579C"/>
    <w:rsid w:val="0092641C"/>
    <w:rsid w:val="00933502"/>
    <w:rsid w:val="009338B6"/>
    <w:rsid w:val="00935E81"/>
    <w:rsid w:val="00937C24"/>
    <w:rsid w:val="009448A2"/>
    <w:rsid w:val="00945F1F"/>
    <w:rsid w:val="009508BA"/>
    <w:rsid w:val="0095109D"/>
    <w:rsid w:val="009658B1"/>
    <w:rsid w:val="009718B5"/>
    <w:rsid w:val="009769A1"/>
    <w:rsid w:val="00982258"/>
    <w:rsid w:val="00995102"/>
    <w:rsid w:val="009952E1"/>
    <w:rsid w:val="00996707"/>
    <w:rsid w:val="009A3D4D"/>
    <w:rsid w:val="009A48C2"/>
    <w:rsid w:val="009B05FD"/>
    <w:rsid w:val="009B4B00"/>
    <w:rsid w:val="009B6F8A"/>
    <w:rsid w:val="009C25CA"/>
    <w:rsid w:val="009C4DE6"/>
    <w:rsid w:val="009C5330"/>
    <w:rsid w:val="009C7161"/>
    <w:rsid w:val="009E23B1"/>
    <w:rsid w:val="009E34C8"/>
    <w:rsid w:val="009E3562"/>
    <w:rsid w:val="009F33D5"/>
    <w:rsid w:val="00A01194"/>
    <w:rsid w:val="00A126C8"/>
    <w:rsid w:val="00A241A9"/>
    <w:rsid w:val="00A305D9"/>
    <w:rsid w:val="00A32739"/>
    <w:rsid w:val="00A3503C"/>
    <w:rsid w:val="00A35644"/>
    <w:rsid w:val="00A41159"/>
    <w:rsid w:val="00A438DF"/>
    <w:rsid w:val="00A51F62"/>
    <w:rsid w:val="00A532B0"/>
    <w:rsid w:val="00A53442"/>
    <w:rsid w:val="00A5405A"/>
    <w:rsid w:val="00A54ABC"/>
    <w:rsid w:val="00A54DDE"/>
    <w:rsid w:val="00A63962"/>
    <w:rsid w:val="00A642C2"/>
    <w:rsid w:val="00A6430F"/>
    <w:rsid w:val="00A67CD2"/>
    <w:rsid w:val="00A7011D"/>
    <w:rsid w:val="00A73F36"/>
    <w:rsid w:val="00A9300A"/>
    <w:rsid w:val="00A95176"/>
    <w:rsid w:val="00A97C89"/>
    <w:rsid w:val="00AA0B7D"/>
    <w:rsid w:val="00AA1BE6"/>
    <w:rsid w:val="00AA3117"/>
    <w:rsid w:val="00AA582D"/>
    <w:rsid w:val="00AA587A"/>
    <w:rsid w:val="00AA70D4"/>
    <w:rsid w:val="00AB1D62"/>
    <w:rsid w:val="00AC0E51"/>
    <w:rsid w:val="00AC52F6"/>
    <w:rsid w:val="00AC5CBC"/>
    <w:rsid w:val="00AC7B99"/>
    <w:rsid w:val="00AD08F7"/>
    <w:rsid w:val="00AD2CF3"/>
    <w:rsid w:val="00AD3068"/>
    <w:rsid w:val="00AD7166"/>
    <w:rsid w:val="00AF6C62"/>
    <w:rsid w:val="00B06415"/>
    <w:rsid w:val="00B12D28"/>
    <w:rsid w:val="00B13258"/>
    <w:rsid w:val="00B205B5"/>
    <w:rsid w:val="00B30B60"/>
    <w:rsid w:val="00B31FBA"/>
    <w:rsid w:val="00B42FBC"/>
    <w:rsid w:val="00B459D1"/>
    <w:rsid w:val="00B53554"/>
    <w:rsid w:val="00B60360"/>
    <w:rsid w:val="00B60913"/>
    <w:rsid w:val="00B6596C"/>
    <w:rsid w:val="00B6758C"/>
    <w:rsid w:val="00B67B9F"/>
    <w:rsid w:val="00B7241E"/>
    <w:rsid w:val="00B83EA1"/>
    <w:rsid w:val="00BA52C9"/>
    <w:rsid w:val="00BA61D1"/>
    <w:rsid w:val="00BB19D3"/>
    <w:rsid w:val="00BB1FB4"/>
    <w:rsid w:val="00BB2E46"/>
    <w:rsid w:val="00BC3B5E"/>
    <w:rsid w:val="00BC569C"/>
    <w:rsid w:val="00BC69A3"/>
    <w:rsid w:val="00BD7ED0"/>
    <w:rsid w:val="00BE475E"/>
    <w:rsid w:val="00BE7813"/>
    <w:rsid w:val="00BF49B8"/>
    <w:rsid w:val="00C034C5"/>
    <w:rsid w:val="00C06B2C"/>
    <w:rsid w:val="00C07087"/>
    <w:rsid w:val="00C130F9"/>
    <w:rsid w:val="00C340EC"/>
    <w:rsid w:val="00C50F9E"/>
    <w:rsid w:val="00C51095"/>
    <w:rsid w:val="00C56D94"/>
    <w:rsid w:val="00C645A9"/>
    <w:rsid w:val="00C73BF5"/>
    <w:rsid w:val="00C75A62"/>
    <w:rsid w:val="00C7702E"/>
    <w:rsid w:val="00CA22B3"/>
    <w:rsid w:val="00CB191B"/>
    <w:rsid w:val="00CC1CCA"/>
    <w:rsid w:val="00CC4370"/>
    <w:rsid w:val="00CD7021"/>
    <w:rsid w:val="00CF16BD"/>
    <w:rsid w:val="00CF6E6E"/>
    <w:rsid w:val="00D04AC0"/>
    <w:rsid w:val="00D06E75"/>
    <w:rsid w:val="00D11D29"/>
    <w:rsid w:val="00D136DD"/>
    <w:rsid w:val="00D13CCA"/>
    <w:rsid w:val="00D1626A"/>
    <w:rsid w:val="00D2766A"/>
    <w:rsid w:val="00D460AA"/>
    <w:rsid w:val="00D53788"/>
    <w:rsid w:val="00D6091F"/>
    <w:rsid w:val="00D60BAA"/>
    <w:rsid w:val="00D65987"/>
    <w:rsid w:val="00D67BBB"/>
    <w:rsid w:val="00D719C1"/>
    <w:rsid w:val="00D73BA1"/>
    <w:rsid w:val="00D73D3A"/>
    <w:rsid w:val="00D73DD3"/>
    <w:rsid w:val="00D80179"/>
    <w:rsid w:val="00D84CA3"/>
    <w:rsid w:val="00DB03E1"/>
    <w:rsid w:val="00DB3343"/>
    <w:rsid w:val="00DB5D03"/>
    <w:rsid w:val="00DB703D"/>
    <w:rsid w:val="00DC04DC"/>
    <w:rsid w:val="00DC08A7"/>
    <w:rsid w:val="00DC3068"/>
    <w:rsid w:val="00DC5B5E"/>
    <w:rsid w:val="00DC7CFB"/>
    <w:rsid w:val="00DD1AA4"/>
    <w:rsid w:val="00DE2A1B"/>
    <w:rsid w:val="00DE5A8E"/>
    <w:rsid w:val="00DF3E4B"/>
    <w:rsid w:val="00DF6503"/>
    <w:rsid w:val="00E01DE0"/>
    <w:rsid w:val="00E07D87"/>
    <w:rsid w:val="00E151E4"/>
    <w:rsid w:val="00E21B2B"/>
    <w:rsid w:val="00E35451"/>
    <w:rsid w:val="00E40B62"/>
    <w:rsid w:val="00E42027"/>
    <w:rsid w:val="00E53D46"/>
    <w:rsid w:val="00E5451E"/>
    <w:rsid w:val="00E57A58"/>
    <w:rsid w:val="00E57B59"/>
    <w:rsid w:val="00E62E0F"/>
    <w:rsid w:val="00E661BA"/>
    <w:rsid w:val="00E92EC7"/>
    <w:rsid w:val="00E9462A"/>
    <w:rsid w:val="00E960A6"/>
    <w:rsid w:val="00E9667F"/>
    <w:rsid w:val="00EA20B0"/>
    <w:rsid w:val="00EB0FA1"/>
    <w:rsid w:val="00EB2953"/>
    <w:rsid w:val="00EB62DF"/>
    <w:rsid w:val="00EC6CA0"/>
    <w:rsid w:val="00ED10EB"/>
    <w:rsid w:val="00EF2C93"/>
    <w:rsid w:val="00F01B27"/>
    <w:rsid w:val="00F06CBD"/>
    <w:rsid w:val="00F41292"/>
    <w:rsid w:val="00F419EC"/>
    <w:rsid w:val="00F41E76"/>
    <w:rsid w:val="00F47DDB"/>
    <w:rsid w:val="00F52076"/>
    <w:rsid w:val="00F55FD8"/>
    <w:rsid w:val="00F74B39"/>
    <w:rsid w:val="00F921D3"/>
    <w:rsid w:val="00FA10BE"/>
    <w:rsid w:val="00FA180E"/>
    <w:rsid w:val="00FA1BF1"/>
    <w:rsid w:val="00FA49AA"/>
    <w:rsid w:val="00FB0F34"/>
    <w:rsid w:val="00FB15F5"/>
    <w:rsid w:val="00FB33E5"/>
    <w:rsid w:val="00FB4897"/>
    <w:rsid w:val="00FC55A0"/>
    <w:rsid w:val="00FC71C6"/>
    <w:rsid w:val="00FD3B9F"/>
    <w:rsid w:val="00FD5AF3"/>
    <w:rsid w:val="00FF2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16F5CE-4F46-4416-B5C7-C9DF286B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417"/>
    <w:pPr>
      <w:ind w:left="720"/>
      <w:contextualSpacing/>
    </w:pPr>
  </w:style>
  <w:style w:type="paragraph" w:styleId="Header">
    <w:name w:val="header"/>
    <w:basedOn w:val="Normal"/>
    <w:link w:val="HeaderChar"/>
    <w:uiPriority w:val="99"/>
    <w:unhideWhenUsed/>
    <w:rsid w:val="000C3E47"/>
    <w:pPr>
      <w:tabs>
        <w:tab w:val="center" w:pos="4513"/>
        <w:tab w:val="right" w:pos="9026"/>
      </w:tabs>
      <w:spacing w:line="240" w:lineRule="auto"/>
    </w:pPr>
  </w:style>
  <w:style w:type="character" w:customStyle="1" w:styleId="HeaderChar">
    <w:name w:val="Header Char"/>
    <w:basedOn w:val="DefaultParagraphFont"/>
    <w:link w:val="Header"/>
    <w:uiPriority w:val="99"/>
    <w:rsid w:val="000C3E47"/>
  </w:style>
  <w:style w:type="paragraph" w:styleId="Footer">
    <w:name w:val="footer"/>
    <w:basedOn w:val="Normal"/>
    <w:link w:val="FooterChar"/>
    <w:uiPriority w:val="99"/>
    <w:unhideWhenUsed/>
    <w:rsid w:val="000C3E47"/>
    <w:pPr>
      <w:tabs>
        <w:tab w:val="center" w:pos="4513"/>
        <w:tab w:val="right" w:pos="9026"/>
      </w:tabs>
      <w:spacing w:line="240" w:lineRule="auto"/>
    </w:pPr>
  </w:style>
  <w:style w:type="character" w:customStyle="1" w:styleId="FooterChar">
    <w:name w:val="Footer Char"/>
    <w:basedOn w:val="DefaultParagraphFont"/>
    <w:link w:val="Footer"/>
    <w:uiPriority w:val="99"/>
    <w:rsid w:val="000C3E47"/>
  </w:style>
  <w:style w:type="paragraph" w:styleId="BalloonText">
    <w:name w:val="Balloon Text"/>
    <w:basedOn w:val="Normal"/>
    <w:link w:val="BalloonTextChar"/>
    <w:uiPriority w:val="99"/>
    <w:semiHidden/>
    <w:unhideWhenUsed/>
    <w:rsid w:val="002E0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C9"/>
    <w:rPr>
      <w:rFonts w:ascii="Tahoma" w:hAnsi="Tahoma" w:cs="Tahoma"/>
      <w:sz w:val="16"/>
      <w:szCs w:val="16"/>
    </w:rPr>
  </w:style>
  <w:style w:type="character" w:styleId="Hyperlink">
    <w:name w:val="Hyperlink"/>
    <w:basedOn w:val="DefaultParagraphFont"/>
    <w:uiPriority w:val="99"/>
    <w:unhideWhenUsed/>
    <w:rsid w:val="005606AE"/>
    <w:rPr>
      <w:color w:val="0000FF" w:themeColor="hyperlink"/>
      <w:u w:val="single"/>
    </w:rPr>
  </w:style>
  <w:style w:type="paragraph" w:styleId="NormalWeb">
    <w:name w:val="Normal (Web)"/>
    <w:basedOn w:val="Normal"/>
    <w:uiPriority w:val="99"/>
    <w:semiHidden/>
    <w:unhideWhenUsed/>
    <w:rsid w:val="002220B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72047">
      <w:bodyDiv w:val="1"/>
      <w:marLeft w:val="0"/>
      <w:marRight w:val="0"/>
      <w:marTop w:val="0"/>
      <w:marBottom w:val="0"/>
      <w:divBdr>
        <w:top w:val="none" w:sz="0" w:space="0" w:color="auto"/>
        <w:left w:val="none" w:sz="0" w:space="0" w:color="auto"/>
        <w:bottom w:val="none" w:sz="0" w:space="0" w:color="auto"/>
        <w:right w:val="none" w:sz="0" w:space="0" w:color="auto"/>
      </w:divBdr>
    </w:div>
    <w:div w:id="453988864">
      <w:bodyDiv w:val="1"/>
      <w:marLeft w:val="0"/>
      <w:marRight w:val="0"/>
      <w:marTop w:val="0"/>
      <w:marBottom w:val="0"/>
      <w:divBdr>
        <w:top w:val="none" w:sz="0" w:space="0" w:color="auto"/>
        <w:left w:val="none" w:sz="0" w:space="0" w:color="auto"/>
        <w:bottom w:val="none" w:sz="0" w:space="0" w:color="auto"/>
        <w:right w:val="none" w:sz="0" w:space="0" w:color="auto"/>
      </w:divBdr>
    </w:div>
    <w:div w:id="551619109">
      <w:bodyDiv w:val="1"/>
      <w:marLeft w:val="0"/>
      <w:marRight w:val="0"/>
      <w:marTop w:val="0"/>
      <w:marBottom w:val="0"/>
      <w:divBdr>
        <w:top w:val="none" w:sz="0" w:space="0" w:color="auto"/>
        <w:left w:val="none" w:sz="0" w:space="0" w:color="auto"/>
        <w:bottom w:val="none" w:sz="0" w:space="0" w:color="auto"/>
        <w:right w:val="none" w:sz="0" w:space="0" w:color="auto"/>
      </w:divBdr>
      <w:divsChild>
        <w:div w:id="937256134">
          <w:marLeft w:val="0"/>
          <w:marRight w:val="0"/>
          <w:marTop w:val="0"/>
          <w:marBottom w:val="0"/>
          <w:divBdr>
            <w:top w:val="none" w:sz="0" w:space="0" w:color="auto"/>
            <w:left w:val="none" w:sz="0" w:space="0" w:color="auto"/>
            <w:bottom w:val="none" w:sz="0" w:space="0" w:color="auto"/>
            <w:right w:val="none" w:sz="0" w:space="0" w:color="auto"/>
          </w:divBdr>
        </w:div>
      </w:divsChild>
    </w:div>
    <w:div w:id="578175638">
      <w:bodyDiv w:val="1"/>
      <w:marLeft w:val="0"/>
      <w:marRight w:val="0"/>
      <w:marTop w:val="0"/>
      <w:marBottom w:val="0"/>
      <w:divBdr>
        <w:top w:val="none" w:sz="0" w:space="0" w:color="auto"/>
        <w:left w:val="none" w:sz="0" w:space="0" w:color="auto"/>
        <w:bottom w:val="none" w:sz="0" w:space="0" w:color="auto"/>
        <w:right w:val="none" w:sz="0" w:space="0" w:color="auto"/>
      </w:divBdr>
    </w:div>
    <w:div w:id="724646505">
      <w:bodyDiv w:val="1"/>
      <w:marLeft w:val="0"/>
      <w:marRight w:val="0"/>
      <w:marTop w:val="0"/>
      <w:marBottom w:val="0"/>
      <w:divBdr>
        <w:top w:val="none" w:sz="0" w:space="0" w:color="auto"/>
        <w:left w:val="none" w:sz="0" w:space="0" w:color="auto"/>
        <w:bottom w:val="none" w:sz="0" w:space="0" w:color="auto"/>
        <w:right w:val="none" w:sz="0" w:space="0" w:color="auto"/>
      </w:divBdr>
    </w:div>
    <w:div w:id="1405374738">
      <w:bodyDiv w:val="1"/>
      <w:marLeft w:val="0"/>
      <w:marRight w:val="0"/>
      <w:marTop w:val="0"/>
      <w:marBottom w:val="0"/>
      <w:divBdr>
        <w:top w:val="none" w:sz="0" w:space="0" w:color="auto"/>
        <w:left w:val="none" w:sz="0" w:space="0" w:color="auto"/>
        <w:bottom w:val="none" w:sz="0" w:space="0" w:color="auto"/>
        <w:right w:val="none" w:sz="0" w:space="0" w:color="auto"/>
      </w:divBdr>
    </w:div>
    <w:div w:id="1532373267">
      <w:bodyDiv w:val="1"/>
      <w:marLeft w:val="0"/>
      <w:marRight w:val="0"/>
      <w:marTop w:val="0"/>
      <w:marBottom w:val="0"/>
      <w:divBdr>
        <w:top w:val="none" w:sz="0" w:space="0" w:color="auto"/>
        <w:left w:val="none" w:sz="0" w:space="0" w:color="auto"/>
        <w:bottom w:val="none" w:sz="0" w:space="0" w:color="auto"/>
        <w:right w:val="none" w:sz="0" w:space="0" w:color="auto"/>
      </w:divBdr>
    </w:div>
    <w:div w:id="1632711593">
      <w:bodyDiv w:val="1"/>
      <w:marLeft w:val="0"/>
      <w:marRight w:val="0"/>
      <w:marTop w:val="0"/>
      <w:marBottom w:val="0"/>
      <w:divBdr>
        <w:top w:val="none" w:sz="0" w:space="0" w:color="auto"/>
        <w:left w:val="none" w:sz="0" w:space="0" w:color="auto"/>
        <w:bottom w:val="none" w:sz="0" w:space="0" w:color="auto"/>
        <w:right w:val="none" w:sz="0" w:space="0" w:color="auto"/>
      </w:divBdr>
      <w:divsChild>
        <w:div w:id="255288153">
          <w:marLeft w:val="0"/>
          <w:marRight w:val="0"/>
          <w:marTop w:val="375"/>
          <w:marBottom w:val="0"/>
          <w:divBdr>
            <w:top w:val="none" w:sz="0" w:space="0" w:color="auto"/>
            <w:left w:val="none" w:sz="0" w:space="0" w:color="auto"/>
            <w:bottom w:val="none" w:sz="0" w:space="0" w:color="auto"/>
            <w:right w:val="none" w:sz="0" w:space="0" w:color="auto"/>
          </w:divBdr>
        </w:div>
      </w:divsChild>
    </w:div>
    <w:div w:id="17990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Oscar</cp:lastModifiedBy>
  <cp:revision>2</cp:revision>
  <cp:lastPrinted>2017-11-26T04:29:00Z</cp:lastPrinted>
  <dcterms:created xsi:type="dcterms:W3CDTF">2018-11-27T03:25:00Z</dcterms:created>
  <dcterms:modified xsi:type="dcterms:W3CDTF">2018-11-27T03:25:00Z</dcterms:modified>
</cp:coreProperties>
</file>